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8" w:type="pct"/>
        <w:tblInd w:w="-106" w:type="dxa"/>
        <w:tblLook w:val="00A0"/>
      </w:tblPr>
      <w:tblGrid>
        <w:gridCol w:w="452"/>
        <w:gridCol w:w="1996"/>
        <w:gridCol w:w="4501"/>
        <w:gridCol w:w="902"/>
        <w:gridCol w:w="1077"/>
      </w:tblGrid>
      <w:tr w:rsidR="00B54193" w:rsidRPr="007206C1" w:rsidTr="00085433">
        <w:trPr>
          <w:trHeight w:val="841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7206C1">
              <w:rPr>
                <w:rFonts w:ascii="仿宋" w:eastAsia="仿宋" w:hAnsi="仿宋" w:cs="方正小标宋_GBK" w:hint="eastAsia"/>
                <w:b/>
                <w:kern w:val="0"/>
                <w:sz w:val="32"/>
                <w:szCs w:val="32"/>
              </w:rPr>
              <w:t>若羌县惠民惠农财政补贴资金发放项目清单</w:t>
            </w:r>
          </w:p>
        </w:tc>
      </w:tr>
      <w:tr w:rsidR="00B54193" w:rsidRPr="007206C1" w:rsidTr="00CE2560">
        <w:trPr>
          <w:trHeight w:val="495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206C1">
              <w:rPr>
                <w:rFonts w:ascii="仿宋" w:eastAsia="仿宋" w:hAnsi="仿宋" w:cs="方正黑体_GBK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206C1">
              <w:rPr>
                <w:rFonts w:ascii="仿宋" w:eastAsia="仿宋" w:hAnsi="仿宋" w:cs="方正黑体_GBK" w:hint="eastAsia"/>
                <w:kern w:val="0"/>
                <w:sz w:val="20"/>
                <w:szCs w:val="20"/>
              </w:rPr>
              <w:t>项目资金名称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206C1">
              <w:rPr>
                <w:rFonts w:ascii="仿宋" w:eastAsia="仿宋" w:hAnsi="仿宋" w:cs="方正黑体_GBK" w:hint="eastAsia"/>
                <w:kern w:val="0"/>
                <w:sz w:val="20"/>
                <w:szCs w:val="20"/>
              </w:rPr>
              <w:t>发放标准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206C1">
              <w:rPr>
                <w:rFonts w:ascii="仿宋" w:eastAsia="仿宋" w:hAnsi="仿宋" w:cs="方正黑体_GBK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206C1">
              <w:rPr>
                <w:rFonts w:ascii="仿宋" w:eastAsia="仿宋" w:hAnsi="仿宋" w:cs="方正黑体_GBK" w:hint="eastAsia"/>
                <w:kern w:val="0"/>
                <w:sz w:val="20"/>
                <w:szCs w:val="20"/>
              </w:rPr>
              <w:t>发放方式</w:t>
            </w:r>
          </w:p>
        </w:tc>
      </w:tr>
      <w:tr w:rsidR="00B54193" w:rsidRPr="007206C1" w:rsidTr="00CE2560">
        <w:trPr>
          <w:trHeight w:val="38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生态护林员补助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10000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年</w:t>
            </w:r>
            <w:r w:rsidRPr="007206C1">
              <w:rPr>
                <w:rFonts w:ascii="仿宋" w:eastAsia="仿宋" w:hAnsi="仿宋" w:cs="方正仿宋_GBK"/>
                <w:kern w:val="0"/>
              </w:rPr>
              <w:t>(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林草局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61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完善退耕还林还草补助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90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亩（其中：粮食补助</w:t>
            </w:r>
            <w:r w:rsidRPr="007206C1">
              <w:rPr>
                <w:rFonts w:ascii="仿宋" w:eastAsia="仿宋" w:hAnsi="仿宋" w:cs="方正仿宋_GBK"/>
                <w:kern w:val="0"/>
              </w:rPr>
              <w:t>70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元，现金补助</w:t>
            </w:r>
            <w:r w:rsidRPr="007206C1">
              <w:rPr>
                <w:rFonts w:ascii="仿宋" w:eastAsia="仿宋" w:hAnsi="仿宋" w:cs="方正仿宋_GBK"/>
                <w:kern w:val="0"/>
              </w:rPr>
              <w:t>20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元）（按人计发）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林草局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283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新一轮退耕还林还草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新一轮退耕还林</w:t>
            </w:r>
            <w:r w:rsidRPr="007206C1">
              <w:rPr>
                <w:rFonts w:ascii="仿宋" w:eastAsia="仿宋" w:hAnsi="仿宋" w:cs="方正仿宋_GBK"/>
                <w:kern w:val="0"/>
              </w:rPr>
              <w:t>1600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亩（其中：第一年</w:t>
            </w:r>
            <w:r w:rsidRPr="007206C1">
              <w:rPr>
                <w:rFonts w:ascii="仿宋" w:eastAsia="仿宋" w:hAnsi="仿宋" w:cs="方正仿宋_GBK"/>
                <w:kern w:val="0"/>
              </w:rPr>
              <w:t>900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亩、第三年</w:t>
            </w:r>
            <w:r w:rsidRPr="007206C1">
              <w:rPr>
                <w:rFonts w:ascii="仿宋" w:eastAsia="仿宋" w:hAnsi="仿宋" w:cs="方正仿宋_GBK"/>
                <w:kern w:val="0"/>
              </w:rPr>
              <w:t>300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亩、第五年</w:t>
            </w:r>
            <w:r w:rsidRPr="007206C1">
              <w:rPr>
                <w:rFonts w:ascii="仿宋" w:eastAsia="仿宋" w:hAnsi="仿宋" w:cs="方正仿宋_GBK"/>
                <w:kern w:val="0"/>
              </w:rPr>
              <w:t>400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亩）；退耕还草</w:t>
            </w:r>
            <w:r w:rsidRPr="007206C1">
              <w:rPr>
                <w:rFonts w:ascii="仿宋" w:eastAsia="仿宋" w:hAnsi="仿宋" w:cs="方正仿宋_GBK"/>
                <w:kern w:val="0"/>
              </w:rPr>
              <w:t>1000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亩（第一年</w:t>
            </w:r>
            <w:r w:rsidRPr="007206C1">
              <w:rPr>
                <w:rFonts w:ascii="仿宋" w:eastAsia="仿宋" w:hAnsi="仿宋" w:cs="方正仿宋_GBK"/>
                <w:kern w:val="0"/>
              </w:rPr>
              <w:t>600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亩（其中种苗种草费</w:t>
            </w:r>
            <w:r w:rsidRPr="007206C1">
              <w:rPr>
                <w:rFonts w:ascii="仿宋" w:eastAsia="仿宋" w:hAnsi="仿宋" w:cs="方正仿宋_GBK"/>
                <w:kern w:val="0"/>
              </w:rPr>
              <w:t>150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元）、第三年</w:t>
            </w:r>
            <w:r w:rsidRPr="007206C1">
              <w:rPr>
                <w:rFonts w:ascii="仿宋" w:eastAsia="仿宋" w:hAnsi="仿宋" w:cs="方正仿宋_GBK"/>
                <w:kern w:val="0"/>
              </w:rPr>
              <w:t>400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亩）。（按人计发）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林草局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128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农机购置补贴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实行定额补贴，同一种类、同一档次农业机械实行统一补贴购置价格的</w:t>
            </w:r>
            <w:r w:rsidRPr="007206C1">
              <w:rPr>
                <w:rFonts w:ascii="仿宋" w:eastAsia="仿宋" w:hAnsi="仿宋" w:cs="方正仿宋_GBK"/>
                <w:kern w:val="0"/>
              </w:rPr>
              <w:t>30%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左右（按人计发）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农业</w:t>
            </w:r>
          </w:p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农村局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157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耕地地力保护补贴资金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冬小麦</w:t>
            </w:r>
            <w:r>
              <w:rPr>
                <w:rFonts w:ascii="仿宋" w:eastAsia="仿宋" w:hAnsi="仿宋" w:cs="方正仿宋_GBK" w:hint="eastAsia"/>
                <w:kern w:val="0"/>
              </w:rPr>
              <w:t>22</w:t>
            </w:r>
            <w:r w:rsidRPr="007206C1">
              <w:rPr>
                <w:rFonts w:ascii="仿宋" w:eastAsia="仿宋" w:hAnsi="仿宋" w:cs="方正仿宋_GBK"/>
                <w:kern w:val="0"/>
              </w:rPr>
              <w:t>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亩，春小麦</w:t>
            </w:r>
            <w:r w:rsidRPr="007206C1">
              <w:rPr>
                <w:rFonts w:ascii="仿宋" w:eastAsia="仿宋" w:hAnsi="仿宋" w:cs="方正仿宋_GBK"/>
                <w:kern w:val="0"/>
              </w:rPr>
              <w:t>115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亩，青贮玉米</w:t>
            </w:r>
            <w:r w:rsidRPr="007206C1">
              <w:rPr>
                <w:rFonts w:ascii="仿宋" w:eastAsia="仿宋" w:hAnsi="仿宋" w:cs="方正仿宋_GBK"/>
                <w:kern w:val="0"/>
              </w:rPr>
              <w:t>1</w:t>
            </w:r>
            <w:r>
              <w:rPr>
                <w:rFonts w:ascii="仿宋" w:eastAsia="仿宋" w:hAnsi="仿宋" w:cs="方正仿宋_GBK" w:hint="eastAsia"/>
                <w:kern w:val="0"/>
              </w:rPr>
              <w:t>2</w:t>
            </w:r>
            <w:r w:rsidRPr="007206C1">
              <w:rPr>
                <w:rFonts w:ascii="仿宋" w:eastAsia="仿宋" w:hAnsi="仿宋" w:cs="方正仿宋_GBK"/>
                <w:kern w:val="0"/>
              </w:rPr>
              <w:t>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亩，苜蓿</w:t>
            </w:r>
            <w:r w:rsidRPr="007206C1">
              <w:rPr>
                <w:rFonts w:ascii="仿宋" w:eastAsia="仿宋" w:hAnsi="仿宋" w:cs="方正仿宋_GBK"/>
                <w:kern w:val="0"/>
              </w:rPr>
              <w:t>100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</w:t>
            </w:r>
            <w:r w:rsidRPr="007206C1">
              <w:rPr>
                <w:rFonts w:ascii="仿宋" w:eastAsia="仿宋" w:hAnsi="仿宋" w:cs="方正仿宋_GBK"/>
                <w:kern w:val="0"/>
              </w:rPr>
              <w:t>,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籽粒玉米</w:t>
            </w:r>
            <w:r w:rsidRPr="007206C1">
              <w:rPr>
                <w:rFonts w:ascii="仿宋" w:eastAsia="仿宋" w:hAnsi="仿宋" w:cs="方正仿宋_GBK"/>
                <w:kern w:val="0"/>
              </w:rPr>
              <w:t>18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亩，特色农作物</w:t>
            </w:r>
            <w:r w:rsidRPr="007206C1">
              <w:rPr>
                <w:rFonts w:ascii="仿宋" w:eastAsia="仿宋" w:hAnsi="仿宋" w:cs="方正仿宋_GBK"/>
                <w:kern w:val="0"/>
              </w:rPr>
              <w:t>18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亩（按户计发）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农业</w:t>
            </w:r>
          </w:p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农村局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156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草原生态保护补助奖励</w:t>
            </w:r>
            <w:r w:rsidRPr="007206C1">
              <w:rPr>
                <w:rFonts w:ascii="仿宋" w:eastAsia="仿宋" w:hAnsi="仿宋" w:cs="方正仿宋_GBK"/>
                <w:kern w:val="0"/>
              </w:rPr>
              <w:t>(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农牧民补助奖励资金）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草畜平衡</w:t>
            </w:r>
            <w:r w:rsidRPr="007206C1">
              <w:rPr>
                <w:rFonts w:ascii="仿宋" w:eastAsia="仿宋" w:hAnsi="仿宋" w:cs="方正仿宋_GBK"/>
                <w:kern w:val="0"/>
              </w:rPr>
              <w:t>2.5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亩、禁牧区</w:t>
            </w:r>
            <w:r w:rsidRPr="007206C1">
              <w:rPr>
                <w:rFonts w:ascii="仿宋" w:eastAsia="仿宋" w:hAnsi="仿宋" w:cs="方正仿宋_GBK"/>
                <w:kern w:val="0"/>
              </w:rPr>
              <w:t>6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亩、水源涵养地</w:t>
            </w:r>
            <w:r w:rsidRPr="007206C1">
              <w:rPr>
                <w:rFonts w:ascii="仿宋" w:eastAsia="仿宋" w:hAnsi="仿宋" w:cs="方正仿宋_GBK"/>
                <w:kern w:val="0"/>
              </w:rPr>
              <w:t>50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亩（按户、按人统计）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畜牧局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49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城乡最低生活保障资金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A6113C">
            <w:pPr>
              <w:widowControl/>
              <w:spacing w:line="240" w:lineRule="atLeast"/>
              <w:jc w:val="left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城市低保500元</w:t>
            </w:r>
            <w:r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月</w:t>
            </w:r>
            <w:r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人，农村低保</w:t>
            </w:r>
            <w:r w:rsidR="00A6113C">
              <w:rPr>
                <w:rFonts w:ascii="仿宋" w:eastAsia="仿宋" w:hAnsi="仿宋" w:cs="方正仿宋_GBK" w:hint="eastAsia"/>
                <w:color w:val="FF0000"/>
                <w:kern w:val="0"/>
              </w:rPr>
              <w:t>417</w:t>
            </w: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元</w:t>
            </w:r>
            <w:r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人</w:t>
            </w:r>
            <w:r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="00A6113C">
              <w:rPr>
                <w:rFonts w:ascii="仿宋" w:eastAsia="仿宋" w:hAnsi="仿宋" w:cs="方正仿宋_GBK" w:hint="eastAsia"/>
                <w:color w:val="FF0000"/>
                <w:kern w:val="0"/>
              </w:rPr>
              <w:t>月</w:t>
            </w: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民政局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457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lastRenderedPageBreak/>
              <w:t>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困难群众救助补助资金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①特困供养：农村特困集中供养</w:t>
            </w:r>
            <w:r w:rsidRPr="007206C1">
              <w:rPr>
                <w:rFonts w:ascii="仿宋" w:eastAsia="仿宋" w:hAnsi="仿宋" w:cs="方正仿宋_GBK"/>
                <w:kern w:val="0"/>
              </w:rPr>
              <w:t>700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月、分散供养</w:t>
            </w:r>
            <w:r w:rsidRPr="007206C1">
              <w:rPr>
                <w:rFonts w:ascii="仿宋" w:eastAsia="仿宋" w:hAnsi="仿宋" w:cs="方正仿宋_GBK"/>
                <w:kern w:val="0"/>
              </w:rPr>
              <w:t>500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月；城市特困集中、分散均为</w:t>
            </w:r>
            <w:r w:rsidRPr="007206C1">
              <w:rPr>
                <w:rFonts w:ascii="仿宋" w:eastAsia="仿宋" w:hAnsi="仿宋" w:cs="方正仿宋_GBK"/>
                <w:kern w:val="0"/>
              </w:rPr>
              <w:t>800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月；</w:t>
            </w:r>
            <w:r w:rsidRPr="007206C1">
              <w:rPr>
                <w:rFonts w:ascii="仿宋" w:eastAsia="仿宋" w:hAnsi="仿宋"/>
                <w:kern w:val="0"/>
              </w:rPr>
              <w:br/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②临时救助</w:t>
            </w:r>
            <w:r w:rsidRPr="007206C1">
              <w:rPr>
                <w:rFonts w:ascii="仿宋" w:eastAsia="仿宋" w:hAnsi="仿宋" w:cs="方正仿宋_GBK"/>
                <w:kern w:val="0"/>
              </w:rPr>
              <w:t>300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-30000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年；</w:t>
            </w:r>
            <w:r w:rsidRPr="007206C1">
              <w:rPr>
                <w:rFonts w:ascii="仿宋" w:eastAsia="仿宋" w:hAnsi="仿宋"/>
                <w:kern w:val="0"/>
              </w:rPr>
              <w:br/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③孤儿：集中供养不低于</w:t>
            </w:r>
            <w:r w:rsidRPr="007206C1">
              <w:rPr>
                <w:rFonts w:ascii="仿宋" w:eastAsia="仿宋" w:hAnsi="仿宋" w:cs="方正仿宋_GBK"/>
                <w:kern w:val="0"/>
              </w:rPr>
              <w:t>1100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月，社会散居不低于</w:t>
            </w:r>
            <w:r w:rsidRPr="007206C1">
              <w:rPr>
                <w:rFonts w:ascii="仿宋" w:eastAsia="仿宋" w:hAnsi="仿宋" w:cs="方正仿宋_GBK"/>
                <w:kern w:val="0"/>
              </w:rPr>
              <w:t>800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月；</w:t>
            </w:r>
            <w:r w:rsidRPr="007206C1">
              <w:rPr>
                <w:rFonts w:ascii="仿宋" w:eastAsia="仿宋" w:hAnsi="仿宋"/>
                <w:kern w:val="0"/>
              </w:rPr>
              <w:br/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④流浪乞讨人员给养</w:t>
            </w:r>
            <w:r w:rsidRPr="007206C1">
              <w:rPr>
                <w:rFonts w:ascii="仿宋" w:eastAsia="仿宋" w:hAnsi="仿宋" w:cs="方正仿宋_GBK"/>
                <w:kern w:val="0"/>
              </w:rPr>
              <w:t>26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天（按人计发）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民政局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现金</w:t>
            </w:r>
          </w:p>
        </w:tc>
      </w:tr>
      <w:tr w:rsidR="00B54193" w:rsidRPr="007206C1" w:rsidTr="00CE2560">
        <w:trPr>
          <w:trHeight w:val="49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高龄老人基本生活津贴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7231EA" w:rsidP="007231EA">
            <w:pPr>
              <w:widowControl/>
              <w:spacing w:line="240" w:lineRule="atLeast"/>
              <w:jc w:val="left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70-79岁老人</w:t>
            </w:r>
            <w:r w:rsidR="00B54193" w:rsidRPr="007231EA">
              <w:rPr>
                <w:rFonts w:ascii="仿宋" w:eastAsia="仿宋" w:hAnsi="仿宋" w:cs="方正仿宋_GBK"/>
                <w:color w:val="FF0000"/>
                <w:kern w:val="0"/>
              </w:rPr>
              <w:t>50</w:t>
            </w:r>
            <w:r w:rsidR="00B54193"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元</w:t>
            </w:r>
            <w:r w:rsidR="00B54193"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="00B54193"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人</w:t>
            </w:r>
            <w:r w:rsidR="00B54193"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="00B54193"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月</w:t>
            </w: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;80-89岁老人100元</w:t>
            </w:r>
            <w:r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人</w:t>
            </w:r>
            <w:r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月;90岁以上老人</w:t>
            </w:r>
            <w:r w:rsidR="00B54193" w:rsidRPr="007231EA">
              <w:rPr>
                <w:rFonts w:ascii="仿宋" w:eastAsia="仿宋" w:hAnsi="仿宋" w:cs="方正仿宋_GBK"/>
                <w:color w:val="FF0000"/>
                <w:kern w:val="0"/>
              </w:rPr>
              <w:t>2</w:t>
            </w:r>
            <w:r w:rsidR="00B54193"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4</w:t>
            </w:r>
            <w:r w:rsidR="00B54193" w:rsidRPr="007231EA">
              <w:rPr>
                <w:rFonts w:ascii="仿宋" w:eastAsia="仿宋" w:hAnsi="仿宋" w:cs="方正仿宋_GBK"/>
                <w:color w:val="FF0000"/>
                <w:kern w:val="0"/>
              </w:rPr>
              <w:t>0</w:t>
            </w:r>
            <w:r w:rsidR="00B54193"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元</w:t>
            </w:r>
            <w:r w:rsidR="00B54193"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="00B54193"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人</w:t>
            </w:r>
            <w:r w:rsidR="00B54193" w:rsidRPr="007231EA">
              <w:rPr>
                <w:rFonts w:ascii="仿宋" w:eastAsia="仿宋" w:hAnsi="仿宋" w:cs="方正仿宋_GBK"/>
                <w:color w:val="FF0000"/>
                <w:kern w:val="0"/>
              </w:rPr>
              <w:t>/</w:t>
            </w:r>
            <w:r w:rsidR="00B54193"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月（按人计发）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民政局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1531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农村部分计划生育家庭奖励扶助制度补助资金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960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年（</w:t>
            </w:r>
            <w:r w:rsidRPr="007206C1">
              <w:rPr>
                <w:rFonts w:ascii="仿宋" w:eastAsia="仿宋" w:hAnsi="仿宋" w:cs="方正仿宋_GBK"/>
                <w:kern w:val="0"/>
              </w:rPr>
              <w:t>80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月），按人计发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卫健委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49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国家西部地区计划生育“少生快富”工程补助资金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一次性奖励不少于</w:t>
            </w:r>
            <w:r w:rsidRPr="007206C1">
              <w:rPr>
                <w:rFonts w:ascii="仿宋" w:eastAsia="仿宋" w:hAnsi="仿宋" w:cs="方正仿宋_GBK"/>
                <w:kern w:val="0"/>
              </w:rPr>
              <w:t>3000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户（按户计发）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卫健委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16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 w:cs="方正仿宋_GBK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国家计划生育家庭特别扶助制度补助资金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独生子女死亡</w:t>
            </w:r>
            <w:r w:rsidRPr="007206C1">
              <w:rPr>
                <w:rFonts w:ascii="仿宋" w:eastAsia="仿宋" w:hAnsi="仿宋" w:cs="方正仿宋_GBK"/>
                <w:kern w:val="0"/>
              </w:rPr>
              <w:t>5400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年（按人计发）</w:t>
            </w:r>
            <w:r w:rsidRPr="007206C1">
              <w:rPr>
                <w:rFonts w:ascii="仿宋" w:eastAsia="仿宋" w:hAnsi="仿宋"/>
                <w:kern w:val="0"/>
              </w:rPr>
              <w:br/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独生子女伤残</w:t>
            </w:r>
            <w:r w:rsidRPr="007206C1">
              <w:rPr>
                <w:rFonts w:ascii="仿宋" w:eastAsia="仿宋" w:hAnsi="仿宋" w:cs="方正仿宋_GBK"/>
                <w:kern w:val="0"/>
              </w:rPr>
              <w:t>4200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年（按人计发）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卫健委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54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城镇计划生育家庭奖励补助资金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一次性奖励</w:t>
            </w:r>
            <w:r w:rsidRPr="007206C1">
              <w:rPr>
                <w:rFonts w:ascii="仿宋" w:eastAsia="仿宋" w:hAnsi="仿宋" w:cs="方正仿宋_GBK"/>
                <w:kern w:val="0"/>
              </w:rPr>
              <w:t>3000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卫健委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76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自治区“少生快富”工程补助补助资金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一次性奖励</w:t>
            </w:r>
            <w:r w:rsidRPr="007206C1">
              <w:rPr>
                <w:rFonts w:ascii="仿宋" w:eastAsia="仿宋" w:hAnsi="仿宋" w:cs="方正仿宋_GBK"/>
                <w:kern w:val="0"/>
              </w:rPr>
              <w:t>3000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户、离婚家庭一次性奖励</w:t>
            </w:r>
            <w:r w:rsidRPr="007206C1">
              <w:rPr>
                <w:rFonts w:ascii="仿宋" w:eastAsia="仿宋" w:hAnsi="仿宋" w:cs="方正仿宋_GBK"/>
                <w:kern w:val="0"/>
              </w:rPr>
              <w:t>1500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户（按户计发）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卫健委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2211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lastRenderedPageBreak/>
              <w:t>15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优抚对象补助资金</w:t>
            </w:r>
            <w:r w:rsidRPr="007231EA">
              <w:rPr>
                <w:rFonts w:ascii="仿宋" w:eastAsia="仿宋" w:hAnsi="仿宋"/>
                <w:color w:val="FF0000"/>
                <w:kern w:val="0"/>
              </w:rPr>
              <w:br/>
            </w: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（生活补助金及抚恤金，一次性临时救助或慰问金）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7231EA" w:rsidP="007231EA">
            <w:pPr>
              <w:widowControl/>
              <w:spacing w:line="240" w:lineRule="atLeast"/>
              <w:jc w:val="left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①参战参试人员发放生活补助全年标准9000元；②在乡复原老军人发放生活补助全年17220元；③三属人员（病故军人遗属）发放抚恤金全年标准为22610元；④60岁以上农村籍老军人发放生活补贴，全年补助标准为480*服役年限+12420元; ⑤伤残人员发放生活补贴，全年标准为：五级因公39180元；六级因战35010元；六级因公33130元；六级因病27980元；七级因战26610元；七级因</w:t>
            </w:r>
            <w:bookmarkStart w:id="0" w:name="_GoBack"/>
            <w:bookmarkEnd w:id="0"/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公23820元；八级因战16800元；八级因公15380元；九级因公：11210元；十级因公：8380元。</w:t>
            </w:r>
            <w:r w:rsidR="00B54193"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退役军人事务局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31EA" w:rsidRDefault="00B54193" w:rsidP="00CE2560">
            <w:pPr>
              <w:widowControl/>
              <w:spacing w:line="240" w:lineRule="atLeast"/>
              <w:jc w:val="center"/>
              <w:rPr>
                <w:rFonts w:ascii="仿宋" w:eastAsia="仿宋" w:hAnsi="仿宋"/>
                <w:color w:val="FF0000"/>
                <w:kern w:val="0"/>
              </w:rPr>
            </w:pPr>
            <w:r w:rsidRPr="007231EA">
              <w:rPr>
                <w:rFonts w:ascii="仿宋" w:eastAsia="仿宋" w:hAnsi="仿宋" w:cs="方正仿宋_GBK" w:hint="eastAsia"/>
                <w:color w:val="FF0000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8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残疾人机动车燃油补贴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260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年（按人计发）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残联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现金</w:t>
            </w:r>
          </w:p>
        </w:tc>
      </w:tr>
      <w:tr w:rsidR="00B54193" w:rsidRPr="007206C1" w:rsidTr="00CE2560">
        <w:trPr>
          <w:trHeight w:val="49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农村安居工程补助资金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重点户</w:t>
            </w:r>
            <w:r w:rsidRPr="007206C1">
              <w:rPr>
                <w:rFonts w:ascii="仿宋" w:eastAsia="仿宋" w:hAnsi="仿宋" w:cs="方正仿宋_GBK"/>
                <w:kern w:val="0"/>
              </w:rPr>
              <w:t>42000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户、一般户</w:t>
            </w:r>
            <w:r w:rsidRPr="007206C1">
              <w:rPr>
                <w:rFonts w:ascii="仿宋" w:eastAsia="仿宋" w:hAnsi="仿宋" w:cs="方正仿宋_GBK"/>
                <w:kern w:val="0"/>
              </w:rPr>
              <w:t>28500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户（按户计发）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住建局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932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棉花目标价格补贴资金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0.9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公斤（按人计发）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发改委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  <w:tr w:rsidR="00B54193" w:rsidRPr="007206C1" w:rsidTr="00CE2560">
        <w:trPr>
          <w:trHeight w:val="138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19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大中型水库移民后期扶持资金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/>
                <w:kern w:val="0"/>
              </w:rPr>
              <w:t>600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元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人</w:t>
            </w:r>
            <w:r w:rsidRPr="007206C1">
              <w:rPr>
                <w:rFonts w:ascii="仿宋" w:eastAsia="仿宋" w:hAnsi="仿宋" w:cs="方正仿宋_GBK"/>
                <w:kern w:val="0"/>
              </w:rPr>
              <w:t>/</w:t>
            </w:r>
            <w:r w:rsidRPr="007206C1">
              <w:rPr>
                <w:rFonts w:ascii="仿宋" w:eastAsia="仿宋" w:hAnsi="仿宋" w:cs="方正仿宋_GBK" w:hint="eastAsia"/>
                <w:kern w:val="0"/>
              </w:rPr>
              <w:t>年（按人计发）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扶贫办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93" w:rsidRPr="007206C1" w:rsidRDefault="00B54193" w:rsidP="00085433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</w:rPr>
            </w:pPr>
            <w:r w:rsidRPr="007206C1">
              <w:rPr>
                <w:rFonts w:ascii="仿宋" w:eastAsia="仿宋" w:hAnsi="仿宋" w:cs="方正仿宋_GBK" w:hint="eastAsia"/>
                <w:kern w:val="0"/>
              </w:rPr>
              <w:t>社保卡</w:t>
            </w:r>
          </w:p>
        </w:tc>
      </w:tr>
    </w:tbl>
    <w:p w:rsidR="00B54193" w:rsidRPr="007206C1" w:rsidRDefault="00B54193" w:rsidP="00B54193">
      <w:pPr>
        <w:rPr>
          <w:rFonts w:ascii="仿宋" w:eastAsia="仿宋" w:hAnsi="仿宋"/>
          <w:sz w:val="31"/>
          <w:szCs w:val="31"/>
        </w:rPr>
      </w:pPr>
    </w:p>
    <w:p w:rsidR="00B54193" w:rsidRPr="007206C1" w:rsidRDefault="00B54193" w:rsidP="00B54193">
      <w:pPr>
        <w:rPr>
          <w:rFonts w:ascii="仿宋" w:eastAsia="仿宋" w:hAnsi="仿宋"/>
          <w:sz w:val="31"/>
          <w:szCs w:val="31"/>
        </w:rPr>
      </w:pPr>
    </w:p>
    <w:p w:rsidR="00B54193" w:rsidRPr="007206C1" w:rsidRDefault="00B54193" w:rsidP="00B54193">
      <w:pPr>
        <w:rPr>
          <w:rFonts w:ascii="仿宋" w:eastAsia="仿宋" w:hAnsi="仿宋"/>
        </w:rPr>
      </w:pPr>
    </w:p>
    <w:p w:rsidR="00B54193" w:rsidRPr="007206C1" w:rsidRDefault="00B54193" w:rsidP="00B54193">
      <w:pPr>
        <w:rPr>
          <w:rFonts w:ascii="仿宋" w:eastAsia="仿宋" w:hAnsi="仿宋"/>
        </w:rPr>
      </w:pPr>
    </w:p>
    <w:p w:rsidR="005006B9" w:rsidRDefault="005006B9"/>
    <w:sectPr w:rsidR="005006B9" w:rsidSect="004F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181B"/>
    <w:multiLevelType w:val="hybridMultilevel"/>
    <w:tmpl w:val="1A685F9C"/>
    <w:lvl w:ilvl="0" w:tplc="F7BEB8E0">
      <w:start w:val="1"/>
      <w:numFmt w:val="decimalEnclosedCircle"/>
      <w:lvlText w:val="%1"/>
      <w:lvlJc w:val="left"/>
      <w:pPr>
        <w:ind w:left="360" w:hanging="360"/>
      </w:pPr>
      <w:rPr>
        <w:rFonts w:cs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193"/>
    <w:rsid w:val="00281F9C"/>
    <w:rsid w:val="005006B9"/>
    <w:rsid w:val="007231EA"/>
    <w:rsid w:val="00A6113C"/>
    <w:rsid w:val="00B54193"/>
    <w:rsid w:val="00CE2560"/>
    <w:rsid w:val="00FD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9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唐素琴</dc:creator>
  <cp:lastModifiedBy>唐素琴</cp:lastModifiedBy>
  <cp:revision>3</cp:revision>
  <dcterms:created xsi:type="dcterms:W3CDTF">2020-06-15T03:24:00Z</dcterms:created>
  <dcterms:modified xsi:type="dcterms:W3CDTF">2020-06-16T10:25:00Z</dcterms:modified>
</cp:coreProperties>
</file>