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54" w:rsidRDefault="00BD0854"/>
    <w:p w:rsidR="00BD0854" w:rsidRDefault="00BD0854"/>
    <w:p w:rsidR="00BD0854" w:rsidRDefault="00BD0854">
      <w:pPr>
        <w:widowControl/>
        <w:spacing w:before="100" w:beforeAutospacing="1" w:after="100" w:afterAutospacing="1"/>
        <w:outlineLvl w:val="1"/>
        <w:rPr>
          <w:rFonts w:ascii="黑体" w:eastAsia="黑体" w:hAnsi="黑体" w:cs="宋体"/>
          <w:kern w:val="0"/>
          <w:sz w:val="32"/>
          <w:szCs w:val="32"/>
        </w:rPr>
      </w:pPr>
    </w:p>
    <w:p w:rsidR="00BD0854" w:rsidRDefault="00BD0854">
      <w:pPr>
        <w:widowControl/>
        <w:spacing w:before="100" w:beforeAutospacing="1" w:after="100" w:afterAutospacing="1"/>
        <w:outlineLvl w:val="1"/>
        <w:rPr>
          <w:rFonts w:ascii="黑体" w:eastAsia="黑体" w:hAnsi="黑体" w:cs="宋体"/>
          <w:kern w:val="0"/>
          <w:sz w:val="32"/>
          <w:szCs w:val="32"/>
        </w:rPr>
      </w:pPr>
    </w:p>
    <w:p w:rsidR="00BD0854" w:rsidRDefault="00BD0854">
      <w:pPr>
        <w:widowControl/>
        <w:spacing w:before="100" w:beforeAutospacing="1" w:after="100" w:afterAutospacing="1"/>
        <w:outlineLvl w:val="1"/>
        <w:rPr>
          <w:rFonts w:ascii="宋体" w:hAnsi="宋体" w:cs="宋体"/>
          <w:b/>
          <w:bCs/>
          <w:kern w:val="0"/>
          <w:sz w:val="44"/>
          <w:szCs w:val="44"/>
        </w:rPr>
      </w:pPr>
    </w:p>
    <w:p w:rsidR="00BD0854" w:rsidRDefault="008251FE">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新疆若羌县信息化办公室2019年</w:t>
      </w:r>
    </w:p>
    <w:p w:rsidR="00BD0854" w:rsidRDefault="008251FE">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部门预算公开</w:t>
      </w: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BD0854">
      <w:pPr>
        <w:widowControl/>
        <w:spacing w:before="100" w:beforeAutospacing="1" w:after="100" w:afterAutospacing="1"/>
        <w:jc w:val="center"/>
        <w:outlineLvl w:val="1"/>
        <w:rPr>
          <w:rFonts w:ascii="宋体" w:hAnsi="宋体"/>
          <w:b/>
          <w:kern w:val="0"/>
          <w:sz w:val="44"/>
          <w:szCs w:val="44"/>
        </w:rPr>
      </w:pPr>
    </w:p>
    <w:p w:rsidR="00BD0854" w:rsidRDefault="008251FE">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BD0854" w:rsidRDefault="00BD0854">
      <w:pPr>
        <w:widowControl/>
        <w:spacing w:line="500" w:lineRule="exact"/>
        <w:jc w:val="center"/>
        <w:outlineLvl w:val="1"/>
        <w:rPr>
          <w:rFonts w:ascii="宋体" w:hAnsi="宋体"/>
          <w:b/>
          <w:kern w:val="0"/>
          <w:sz w:val="44"/>
          <w:szCs w:val="44"/>
        </w:rPr>
      </w:pPr>
    </w:p>
    <w:p w:rsidR="00BD0854" w:rsidRDefault="008251FE">
      <w:pPr>
        <w:autoSpaceDE w:val="0"/>
        <w:autoSpaceDN w:val="0"/>
        <w:adjustRightInd w:val="0"/>
        <w:spacing w:line="600" w:lineRule="exact"/>
        <w:jc w:val="left"/>
        <w:rPr>
          <w:rFonts w:ascii="仿宋_GB2312" w:eastAsia="仿宋_GB2312" w:hAnsi="宋体"/>
          <w:b/>
          <w:kern w:val="0"/>
          <w:sz w:val="32"/>
          <w:szCs w:val="32"/>
        </w:rPr>
      </w:pPr>
      <w:r>
        <w:rPr>
          <w:rFonts w:ascii="仿宋_GB2312" w:eastAsia="仿宋_GB2312" w:hAnsi="宋体" w:hint="eastAsia"/>
          <w:b/>
          <w:kern w:val="0"/>
          <w:sz w:val="32"/>
          <w:szCs w:val="32"/>
        </w:rPr>
        <w:t>第一部分 若羌县信息化办公室单位概况</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BD0854" w:rsidRDefault="008251FE">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第二部2019年若羌县信息化办公室部门预算公开表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BD0854" w:rsidRDefault="008251FE">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第三部分2019年若羌县信息化办公室部门预算情况说明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一、关于若羌县信息化办公室2019年收支预算情况的总体说明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二、关于若羌县信息化办公室2019年收入预算情况说明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三、关于若羌县信息化办公室2019年支出预算情况说明</w:t>
      </w:r>
    </w:p>
    <w:p w:rsidR="00BD0854" w:rsidRDefault="008251FE">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若羌县信息化办公室2019</w:t>
      </w:r>
      <w:r>
        <w:rPr>
          <w:rFonts w:ascii="仿宋_GB2312" w:eastAsia="仿宋_GB2312" w:hAnsi="宋体" w:hint="eastAsia"/>
          <w:bCs/>
          <w:kern w:val="0"/>
          <w:sz w:val="32"/>
          <w:szCs w:val="32"/>
        </w:rPr>
        <w:t>年财政拨款收支预算情况的总体说明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五、关于若羌县信息化办公室2019年一般公共预算当年拨款情况说明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六、关于若羌县信息化办公室2019年一般公共预算基本支出情况说明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七、关于若羌县信息化办公室2019年项目支出情况说明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八、关于若羌县信息化办公室2019年一般公共预算“三公”经费预算情况说明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九、关于若羌县信息化办公室2019年政府性基金预算拨款情况说明</w:t>
      </w:r>
    </w:p>
    <w:p w:rsidR="00BD0854" w:rsidRDefault="008251FE">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BD0854" w:rsidRDefault="008251FE">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BD0854">
      <w:pPr>
        <w:widowControl/>
        <w:jc w:val="center"/>
        <w:outlineLvl w:val="1"/>
        <w:rPr>
          <w:rFonts w:ascii="黑体" w:eastAsia="黑体" w:hAnsi="黑体"/>
          <w:kern w:val="0"/>
          <w:sz w:val="32"/>
          <w:szCs w:val="32"/>
        </w:rPr>
      </w:pPr>
    </w:p>
    <w:p w:rsidR="00BD0854" w:rsidRDefault="008251FE">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第一部分若羌县信息化办公室单位概况</w:t>
      </w:r>
    </w:p>
    <w:p w:rsidR="00BD0854" w:rsidRDefault="00BD0854">
      <w:pPr>
        <w:widowControl/>
        <w:jc w:val="center"/>
        <w:outlineLvl w:val="1"/>
        <w:rPr>
          <w:rFonts w:ascii="宋体" w:hAnsi="宋体"/>
          <w:b/>
          <w:kern w:val="0"/>
          <w:sz w:val="32"/>
          <w:szCs w:val="32"/>
        </w:rPr>
      </w:pPr>
    </w:p>
    <w:p w:rsidR="00BD0854" w:rsidRDefault="008251FE" w:rsidP="004D3F7E">
      <w:pPr>
        <w:widowControl/>
        <w:spacing w:line="56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BD0854" w:rsidRDefault="008251FE">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1、负责中央、国务院、自治区、自治州党委、政府及上级信息化机构信息网络规划方案在我县的实施；</w:t>
      </w:r>
    </w:p>
    <w:p w:rsidR="00BD0854" w:rsidRDefault="008251FE">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2、负责制定并组织实施全县信息化工作及全县各单位的计算机信息网络规划、计算机信息技术的宣传、推广工作，抓好权限的信息化基础设施建设、电子政务工程、电子商务工程；</w:t>
      </w:r>
    </w:p>
    <w:p w:rsidR="00BD0854" w:rsidRDefault="008251FE">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3、负责法规、规章和政策以及信息技术标准、信息工程规范的监督执行，对重大信息工程的立项、可行性审查、招标投标、质量检查、监督验收的组织协调；</w:t>
      </w:r>
    </w:p>
    <w:p w:rsidR="00BD0854" w:rsidRDefault="008251FE">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4、会同文化、公安、电信等部门，负责全县各单位的互联网接入的管理、监督和检查工作；</w:t>
      </w:r>
    </w:p>
    <w:p w:rsidR="00BD0854" w:rsidRDefault="008251FE">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5、负责指导全县各系统、单位计算机信息网络建设、管理和维护；负责县政府网站和内部网的建设和管理工作，负责管理、维护若羌县党政办公大楼信息化网络；</w:t>
      </w:r>
    </w:p>
    <w:p w:rsidR="00BD0854" w:rsidRDefault="008251FE">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6、接受</w:t>
      </w:r>
      <w:proofErr w:type="gramStart"/>
      <w:r>
        <w:rPr>
          <w:rFonts w:ascii="仿宋_GB2312" w:eastAsia="仿宋_GB2312" w:hAnsi="黑体" w:cs="宋体" w:hint="eastAsia"/>
          <w:bCs/>
          <w:kern w:val="0"/>
          <w:sz w:val="32"/>
          <w:szCs w:val="32"/>
        </w:rPr>
        <w:t>州信息</w:t>
      </w:r>
      <w:proofErr w:type="gramEnd"/>
      <w:r>
        <w:rPr>
          <w:rFonts w:ascii="仿宋_GB2312" w:eastAsia="仿宋_GB2312" w:hAnsi="黑体" w:cs="宋体" w:hint="eastAsia"/>
          <w:bCs/>
          <w:kern w:val="0"/>
          <w:sz w:val="32"/>
          <w:szCs w:val="32"/>
        </w:rPr>
        <w:t xml:space="preserve">化工作领导小组办公室和县人民政府办公室的业务指导，完成县委、县人民政府交办的其他工作； </w:t>
      </w:r>
    </w:p>
    <w:p w:rsidR="00BD0854" w:rsidRDefault="008251FE" w:rsidP="004D3F7E">
      <w:pPr>
        <w:widowControl/>
        <w:spacing w:line="56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BD0854" w:rsidRDefault="008251FE">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若羌县信息化办公室无下属预算单位，下设</w:t>
      </w:r>
      <w:r w:rsidR="004D3F7E">
        <w:rPr>
          <w:rFonts w:ascii="仿宋_GB2312" w:eastAsia="仿宋_GB2312" w:hAnsi="黑体" w:cs="宋体" w:hint="eastAsia"/>
          <w:bCs/>
          <w:kern w:val="0"/>
          <w:sz w:val="32"/>
          <w:szCs w:val="32"/>
        </w:rPr>
        <w:t>0个科</w:t>
      </w:r>
      <w:r>
        <w:rPr>
          <w:rFonts w:ascii="仿宋_GB2312" w:eastAsia="仿宋_GB2312" w:hAnsi="黑体" w:cs="宋体" w:hint="eastAsia"/>
          <w:bCs/>
          <w:kern w:val="0"/>
          <w:sz w:val="32"/>
          <w:szCs w:val="32"/>
        </w:rPr>
        <w:t>室</w:t>
      </w:r>
      <w:r>
        <w:rPr>
          <w:rFonts w:ascii="仿宋_GB2312" w:eastAsia="仿宋_GB2312" w:hAnsi="宋体" w:cs="宋体" w:hint="eastAsia"/>
          <w:kern w:val="0"/>
          <w:sz w:val="32"/>
          <w:szCs w:val="32"/>
        </w:rPr>
        <w:t>。</w:t>
      </w:r>
    </w:p>
    <w:p w:rsidR="00BD0854" w:rsidRDefault="004D3F7E">
      <w:pPr>
        <w:widowControl/>
        <w:spacing w:line="560" w:lineRule="exact"/>
        <w:ind w:firstLine="640"/>
        <w:jc w:val="left"/>
        <w:rPr>
          <w:rFonts w:ascii="黑体" w:eastAsia="黑体" w:hAnsi="黑体"/>
          <w:kern w:val="0"/>
          <w:sz w:val="32"/>
          <w:szCs w:val="32"/>
        </w:rPr>
      </w:pPr>
      <w:r>
        <w:rPr>
          <w:rFonts w:ascii="仿宋_GB2312" w:eastAsia="仿宋_GB2312" w:hAnsi="黑体" w:cs="宋体" w:hint="eastAsia"/>
          <w:bCs/>
          <w:kern w:val="0"/>
          <w:sz w:val="32"/>
          <w:szCs w:val="32"/>
        </w:rPr>
        <w:t>若羌县</w:t>
      </w:r>
      <w:r w:rsidR="008251FE" w:rsidRPr="004D3F7E">
        <w:rPr>
          <w:rFonts w:ascii="仿宋_GB2312" w:eastAsia="仿宋_GB2312" w:hAnsi="黑体" w:cs="宋体" w:hint="eastAsia"/>
          <w:bCs/>
          <w:kern w:val="0"/>
          <w:sz w:val="32"/>
          <w:szCs w:val="32"/>
        </w:rPr>
        <w:t>信息化办公室单位编制数4</w:t>
      </w:r>
      <w:r w:rsidR="008251FE">
        <w:rPr>
          <w:rFonts w:ascii="仿宋_GB2312" w:eastAsia="仿宋_GB2312" w:hAnsi="宋体" w:cs="宋体" w:hint="eastAsia"/>
          <w:kern w:val="0"/>
          <w:sz w:val="32"/>
          <w:szCs w:val="32"/>
        </w:rPr>
        <w:t>，实有人数3人，其中：在职3人，</w:t>
      </w:r>
      <w:r>
        <w:rPr>
          <w:rFonts w:ascii="仿宋_GB2312" w:eastAsia="仿宋_GB2312" w:hAnsi="宋体" w:cs="宋体" w:hint="eastAsia"/>
          <w:kern w:val="0"/>
          <w:sz w:val="32"/>
          <w:szCs w:val="32"/>
        </w:rPr>
        <w:t>增加0人</w:t>
      </w:r>
      <w:r w:rsidR="008251FE">
        <w:rPr>
          <w:rFonts w:ascii="仿宋_GB2312" w:eastAsia="仿宋_GB2312" w:hAnsi="宋体" w:cs="宋体" w:hint="eastAsia"/>
          <w:kern w:val="0"/>
          <w:sz w:val="32"/>
          <w:szCs w:val="32"/>
        </w:rPr>
        <w:t>；退休0人，</w:t>
      </w:r>
      <w:r>
        <w:rPr>
          <w:rFonts w:ascii="仿宋_GB2312" w:eastAsia="仿宋_GB2312" w:hAnsi="宋体" w:cs="宋体" w:hint="eastAsia"/>
          <w:kern w:val="0"/>
          <w:sz w:val="32"/>
          <w:szCs w:val="32"/>
        </w:rPr>
        <w:t>增加0人</w:t>
      </w:r>
      <w:r w:rsidR="008251FE">
        <w:rPr>
          <w:rFonts w:ascii="仿宋_GB2312" w:eastAsia="仿宋_GB2312" w:hAnsi="宋体" w:cs="宋体" w:hint="eastAsia"/>
          <w:kern w:val="0"/>
          <w:sz w:val="32"/>
          <w:szCs w:val="32"/>
        </w:rPr>
        <w:t>；离休0人，</w:t>
      </w:r>
      <w:r>
        <w:rPr>
          <w:rFonts w:ascii="仿宋_GB2312" w:eastAsia="仿宋_GB2312" w:hAnsi="宋体" w:cs="宋体" w:hint="eastAsia"/>
          <w:kern w:val="0"/>
          <w:sz w:val="32"/>
          <w:szCs w:val="32"/>
        </w:rPr>
        <w:t>增加0人</w:t>
      </w:r>
      <w:r w:rsidR="008251FE">
        <w:rPr>
          <w:rFonts w:ascii="仿宋_GB2312" w:eastAsia="仿宋_GB2312" w:hAnsi="宋体" w:cs="宋体" w:hint="eastAsia"/>
          <w:kern w:val="0"/>
          <w:sz w:val="32"/>
          <w:szCs w:val="32"/>
        </w:rPr>
        <w:t>。</w:t>
      </w:r>
    </w:p>
    <w:p w:rsidR="00BD0854" w:rsidRDefault="008251FE">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p w:rsidR="00BD0854" w:rsidRDefault="008251FE">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p w:rsidR="00BD0854" w:rsidRDefault="008251F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BD0854" w:rsidRDefault="008251FE">
      <w:pPr>
        <w:widowControl/>
        <w:outlineLvl w:val="1"/>
        <w:rPr>
          <w:rFonts w:ascii="仿宋_GB2312" w:eastAsia="仿宋_GB2312" w:hAnsi="宋体"/>
          <w:kern w:val="0"/>
          <w:sz w:val="24"/>
        </w:rPr>
      </w:pPr>
      <w:r>
        <w:rPr>
          <w:rFonts w:ascii="仿宋_GB2312" w:eastAsia="仿宋_GB2312" w:hAnsi="宋体" w:hint="eastAsia"/>
          <w:kern w:val="0"/>
          <w:sz w:val="24"/>
        </w:rPr>
        <w:t>编制部门：若羌县信息化办公室                                 单位：元</w:t>
      </w:r>
    </w:p>
    <w:tbl>
      <w:tblPr>
        <w:tblW w:w="8662" w:type="dxa"/>
        <w:tblInd w:w="93" w:type="dxa"/>
        <w:tblLayout w:type="fixed"/>
        <w:tblLook w:val="04A0" w:firstRow="1" w:lastRow="0" w:firstColumn="1" w:lastColumn="0" w:noHBand="0" w:noVBand="1"/>
      </w:tblPr>
      <w:tblGrid>
        <w:gridCol w:w="2280"/>
        <w:gridCol w:w="1988"/>
        <w:gridCol w:w="2693"/>
        <w:gridCol w:w="1701"/>
      </w:tblGrid>
      <w:tr w:rsidR="00BD0854">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0854" w:rsidRDefault="008251F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BD0854" w:rsidRDefault="008251F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378446</w:t>
            </w: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283745</w:t>
            </w: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378446</w:t>
            </w: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57644</w:t>
            </w: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210 卫生健康支出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12352</w:t>
            </w: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220 国土海洋气象等支出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24705</w:t>
            </w: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378446</w:t>
            </w:r>
          </w:p>
        </w:tc>
        <w:tc>
          <w:tcPr>
            <w:tcW w:w="2693" w:type="dxa"/>
            <w:tcBorders>
              <w:top w:val="nil"/>
              <w:left w:val="nil"/>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378446</w:t>
            </w:r>
          </w:p>
        </w:tc>
      </w:tr>
      <w:tr w:rsidR="00BD0854">
        <w:trPr>
          <w:trHeight w:val="360"/>
        </w:trPr>
        <w:tc>
          <w:tcPr>
            <w:tcW w:w="2280" w:type="dxa"/>
            <w:tcBorders>
              <w:top w:val="nil"/>
              <w:left w:val="single" w:sz="4" w:space="0" w:color="auto"/>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spacing w:line="300" w:lineRule="exact"/>
              <w:jc w:val="center"/>
              <w:rPr>
                <w:rFonts w:ascii="仿宋_GB2312" w:eastAsia="仿宋_GB2312" w:hAnsi="宋体" w:cs="宋体"/>
                <w:kern w:val="0"/>
                <w:sz w:val="18"/>
                <w:szCs w:val="18"/>
              </w:rPr>
            </w:pPr>
          </w:p>
        </w:tc>
      </w:tr>
      <w:tr w:rsidR="00BD0854">
        <w:trPr>
          <w:trHeight w:val="365"/>
        </w:trPr>
        <w:tc>
          <w:tcPr>
            <w:tcW w:w="2280" w:type="dxa"/>
            <w:tcBorders>
              <w:top w:val="nil"/>
              <w:left w:val="single" w:sz="4" w:space="0" w:color="auto"/>
              <w:bottom w:val="single" w:sz="4" w:space="0" w:color="auto"/>
              <w:right w:val="nil"/>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378446</w:t>
            </w:r>
          </w:p>
        </w:tc>
        <w:tc>
          <w:tcPr>
            <w:tcW w:w="2693" w:type="dxa"/>
            <w:tcBorders>
              <w:top w:val="nil"/>
              <w:left w:val="nil"/>
              <w:bottom w:val="single" w:sz="4" w:space="0" w:color="auto"/>
              <w:right w:val="nil"/>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378446</w:t>
            </w:r>
          </w:p>
        </w:tc>
      </w:tr>
    </w:tbl>
    <w:p w:rsidR="00BD0854" w:rsidRDefault="008251F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BD0854" w:rsidRDefault="008251F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BD0854" w:rsidRDefault="008251FE">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填报部门：若羌县信息化办公室                                       单位：元</w:t>
      </w:r>
    </w:p>
    <w:tbl>
      <w:tblPr>
        <w:tblW w:w="9654" w:type="dxa"/>
        <w:tblInd w:w="93" w:type="dxa"/>
        <w:tblLayout w:type="fixed"/>
        <w:tblLook w:val="04A0" w:firstRow="1" w:lastRow="0" w:firstColumn="1" w:lastColumn="0" w:noHBand="0" w:noVBand="1"/>
      </w:tblPr>
      <w:tblGrid>
        <w:gridCol w:w="417"/>
        <w:gridCol w:w="417"/>
        <w:gridCol w:w="417"/>
        <w:gridCol w:w="2145"/>
        <w:gridCol w:w="820"/>
        <w:gridCol w:w="920"/>
        <w:gridCol w:w="440"/>
        <w:gridCol w:w="680"/>
        <w:gridCol w:w="680"/>
        <w:gridCol w:w="680"/>
        <w:gridCol w:w="680"/>
        <w:gridCol w:w="680"/>
        <w:gridCol w:w="678"/>
      </w:tblGrid>
      <w:tr w:rsidR="00BD0854">
        <w:trPr>
          <w:trHeight w:val="510"/>
        </w:trPr>
        <w:tc>
          <w:tcPr>
            <w:tcW w:w="1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BD0854">
        <w:trPr>
          <w:trHeight w:val="1870"/>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92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44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BD0854" w:rsidRDefault="00BD0854">
            <w:pP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50</w:t>
            </w:r>
          </w:p>
        </w:tc>
        <w:tc>
          <w:tcPr>
            <w:tcW w:w="2145"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事业运行</w:t>
            </w:r>
          </w:p>
        </w:tc>
        <w:tc>
          <w:tcPr>
            <w:tcW w:w="820" w:type="dxa"/>
            <w:tcBorders>
              <w:top w:val="nil"/>
              <w:left w:val="nil"/>
              <w:bottom w:val="single" w:sz="4" w:space="0" w:color="auto"/>
              <w:right w:val="single" w:sz="4" w:space="0" w:color="auto"/>
            </w:tcBorders>
            <w:shd w:val="clear" w:color="000000" w:fill="FFFFFF"/>
            <w:noWrap/>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283745</w:t>
            </w:r>
          </w:p>
        </w:tc>
        <w:tc>
          <w:tcPr>
            <w:tcW w:w="920" w:type="dxa"/>
            <w:tcBorders>
              <w:top w:val="nil"/>
              <w:left w:val="nil"/>
              <w:bottom w:val="single" w:sz="4" w:space="0" w:color="auto"/>
              <w:right w:val="single" w:sz="4" w:space="0" w:color="auto"/>
            </w:tcBorders>
            <w:shd w:val="clear" w:color="000000" w:fill="FFFFFF"/>
            <w:noWrap/>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283745</w:t>
            </w:r>
          </w:p>
        </w:tc>
        <w:tc>
          <w:tcPr>
            <w:tcW w:w="440"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000000" w:fill="FFFFFF"/>
            <w:noWrap/>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221</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住房公积金</w:t>
            </w:r>
          </w:p>
        </w:tc>
        <w:tc>
          <w:tcPr>
            <w:tcW w:w="8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24705</w:t>
            </w:r>
          </w:p>
        </w:tc>
        <w:tc>
          <w:tcPr>
            <w:tcW w:w="9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24705</w:t>
            </w: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05</w:t>
            </w:r>
          </w:p>
        </w:tc>
        <w:tc>
          <w:tcPr>
            <w:tcW w:w="2145"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机关事业单位基本养老保险</w:t>
            </w:r>
          </w:p>
        </w:tc>
        <w:tc>
          <w:tcPr>
            <w:tcW w:w="8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41174</w:t>
            </w:r>
          </w:p>
        </w:tc>
        <w:tc>
          <w:tcPr>
            <w:tcW w:w="9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41174</w:t>
            </w: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06</w:t>
            </w:r>
          </w:p>
        </w:tc>
        <w:tc>
          <w:tcPr>
            <w:tcW w:w="2145"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机关事业单位职业年金缴费支出</w:t>
            </w:r>
          </w:p>
        </w:tc>
        <w:tc>
          <w:tcPr>
            <w:tcW w:w="8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16470</w:t>
            </w:r>
          </w:p>
        </w:tc>
        <w:tc>
          <w:tcPr>
            <w:tcW w:w="9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16470</w:t>
            </w: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210</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11</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2145"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事业单位医疗</w:t>
            </w:r>
          </w:p>
        </w:tc>
        <w:tc>
          <w:tcPr>
            <w:tcW w:w="8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12352</w:t>
            </w:r>
          </w:p>
        </w:tc>
        <w:tc>
          <w:tcPr>
            <w:tcW w:w="9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12352</w:t>
            </w: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r w:rsidR="00BD0854">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378446</w:t>
            </w:r>
          </w:p>
        </w:tc>
        <w:tc>
          <w:tcPr>
            <w:tcW w:w="92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color w:val="000000"/>
                <w:sz w:val="20"/>
                <w:szCs w:val="20"/>
              </w:rPr>
            </w:pPr>
            <w:r>
              <w:rPr>
                <w:rFonts w:ascii="仿宋_GB2312" w:eastAsia="仿宋_GB2312" w:hint="eastAsia"/>
                <w:color w:val="000000"/>
                <w:sz w:val="20"/>
                <w:szCs w:val="20"/>
              </w:rPr>
              <w:t>378446</w:t>
            </w:r>
          </w:p>
        </w:tc>
        <w:tc>
          <w:tcPr>
            <w:tcW w:w="44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BD0854" w:rsidRDefault="00BD0854">
            <w:pPr>
              <w:jc w:val="center"/>
              <w:rPr>
                <w:rFonts w:ascii="仿宋_GB2312" w:eastAsia="仿宋_GB2312" w:hAnsi="宋体" w:cs="宋体"/>
                <w:color w:val="000000"/>
                <w:sz w:val="20"/>
                <w:szCs w:val="20"/>
              </w:rPr>
            </w:pPr>
          </w:p>
        </w:tc>
      </w:tr>
    </w:tbl>
    <w:p w:rsidR="00BD0854" w:rsidRDefault="008251FE">
      <w:pPr>
        <w:widowControl/>
        <w:jc w:val="left"/>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BD0854" w:rsidRDefault="008251F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BD0854" w:rsidRDefault="008251FE">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编制部门：若羌县信息化办公室                                   单位：元</w:t>
      </w:r>
    </w:p>
    <w:tbl>
      <w:tblPr>
        <w:tblW w:w="17213" w:type="dxa"/>
        <w:tblInd w:w="93" w:type="dxa"/>
        <w:tblLayout w:type="fixed"/>
        <w:tblLook w:val="04A0" w:firstRow="1" w:lastRow="0" w:firstColumn="1" w:lastColumn="0" w:noHBand="0" w:noVBand="1"/>
      </w:tblPr>
      <w:tblGrid>
        <w:gridCol w:w="561"/>
        <w:gridCol w:w="444"/>
        <w:gridCol w:w="196"/>
        <w:gridCol w:w="254"/>
        <w:gridCol w:w="2350"/>
        <w:gridCol w:w="40"/>
        <w:gridCol w:w="1815"/>
        <w:gridCol w:w="40"/>
        <w:gridCol w:w="1816"/>
        <w:gridCol w:w="40"/>
        <w:gridCol w:w="1673"/>
        <w:gridCol w:w="40"/>
        <w:gridCol w:w="1324"/>
        <w:gridCol w:w="1324"/>
        <w:gridCol w:w="1324"/>
        <w:gridCol w:w="1324"/>
        <w:gridCol w:w="1324"/>
        <w:gridCol w:w="1324"/>
      </w:tblGrid>
      <w:tr w:rsidR="00BD0854">
        <w:trPr>
          <w:gridAfter w:val="7"/>
          <w:wAfter w:w="7984" w:type="dxa"/>
          <w:trHeight w:val="323"/>
        </w:trPr>
        <w:tc>
          <w:tcPr>
            <w:tcW w:w="3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6"/>
            <w:tcBorders>
              <w:top w:val="single" w:sz="4" w:space="0" w:color="auto"/>
              <w:left w:val="nil"/>
              <w:bottom w:val="single" w:sz="4" w:space="0" w:color="auto"/>
              <w:right w:val="single" w:sz="4" w:space="0" w:color="000000"/>
            </w:tcBorders>
            <w:shd w:val="clear" w:color="auto" w:fill="auto"/>
            <w:vAlign w:val="center"/>
          </w:tcPr>
          <w:p w:rsidR="00BD0854" w:rsidRDefault="008251F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BD0854">
        <w:trPr>
          <w:gridAfter w:val="7"/>
          <w:wAfter w:w="7984" w:type="dxa"/>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功能分类科目编码</w:t>
            </w:r>
          </w:p>
        </w:tc>
        <w:tc>
          <w:tcPr>
            <w:tcW w:w="2604" w:type="dxa"/>
            <w:gridSpan w:val="2"/>
            <w:tcBorders>
              <w:top w:val="nil"/>
              <w:left w:val="single" w:sz="4" w:space="0" w:color="auto"/>
              <w:bottom w:val="single" w:sz="4" w:space="0" w:color="000000"/>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功能分类科目名称</w:t>
            </w:r>
          </w:p>
        </w:tc>
        <w:tc>
          <w:tcPr>
            <w:tcW w:w="1855" w:type="dxa"/>
            <w:gridSpan w:val="2"/>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gridSpan w:val="2"/>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gridSpan w:val="2"/>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BD0854">
        <w:trPr>
          <w:gridAfter w:val="6"/>
          <w:wAfter w:w="7944" w:type="dxa"/>
          <w:trHeight w:val="270"/>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类</w:t>
            </w:r>
          </w:p>
        </w:tc>
        <w:tc>
          <w:tcPr>
            <w:tcW w:w="444"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款</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项</w:t>
            </w:r>
          </w:p>
        </w:tc>
        <w:tc>
          <w:tcPr>
            <w:tcW w:w="2390" w:type="dxa"/>
            <w:gridSpan w:val="2"/>
            <w:tcBorders>
              <w:top w:val="nil"/>
              <w:left w:val="single" w:sz="4" w:space="0" w:color="auto"/>
              <w:bottom w:val="single" w:sz="4" w:space="0" w:color="000000"/>
              <w:right w:val="single" w:sz="4" w:space="0" w:color="auto"/>
            </w:tcBorders>
            <w:vAlign w:val="center"/>
          </w:tcPr>
          <w:p w:rsidR="00BD0854" w:rsidRDefault="00BD0854">
            <w:pPr>
              <w:jc w:val="center"/>
              <w:rPr>
                <w:rFonts w:ascii="仿宋_GB2312" w:eastAsia="仿宋_GB2312"/>
                <w:color w:val="000000"/>
                <w:sz w:val="20"/>
                <w:szCs w:val="20"/>
              </w:rPr>
            </w:pPr>
          </w:p>
        </w:tc>
        <w:tc>
          <w:tcPr>
            <w:tcW w:w="1855" w:type="dxa"/>
            <w:gridSpan w:val="2"/>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宋体" w:hAnsi="宋体" w:cs="宋体"/>
                <w:b/>
                <w:bCs/>
                <w:color w:val="000000"/>
                <w:kern w:val="0"/>
                <w:sz w:val="20"/>
                <w:szCs w:val="20"/>
              </w:rPr>
            </w:pPr>
          </w:p>
        </w:tc>
        <w:tc>
          <w:tcPr>
            <w:tcW w:w="1856" w:type="dxa"/>
            <w:gridSpan w:val="2"/>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宋体" w:hAnsi="宋体" w:cs="宋体"/>
                <w:b/>
                <w:bCs/>
                <w:color w:val="000000"/>
                <w:kern w:val="0"/>
                <w:sz w:val="20"/>
                <w:szCs w:val="20"/>
              </w:rPr>
            </w:pPr>
          </w:p>
        </w:tc>
        <w:tc>
          <w:tcPr>
            <w:tcW w:w="1713" w:type="dxa"/>
            <w:gridSpan w:val="2"/>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宋体" w:hAnsi="宋体" w:cs="宋体"/>
                <w:b/>
                <w:bCs/>
                <w:color w:val="000000"/>
                <w:kern w:val="0"/>
                <w:sz w:val="20"/>
                <w:szCs w:val="20"/>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201</w:t>
            </w:r>
          </w:p>
        </w:tc>
        <w:tc>
          <w:tcPr>
            <w:tcW w:w="444"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03</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50</w:t>
            </w: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事业运行</w:t>
            </w: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283745</w:t>
            </w: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283745</w:t>
            </w: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221</w:t>
            </w:r>
          </w:p>
        </w:tc>
        <w:tc>
          <w:tcPr>
            <w:tcW w:w="444"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02</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01</w:t>
            </w: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住房公积金</w:t>
            </w: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24705</w:t>
            </w: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24705</w:t>
            </w: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208</w:t>
            </w:r>
          </w:p>
        </w:tc>
        <w:tc>
          <w:tcPr>
            <w:tcW w:w="444"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05</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05</w:t>
            </w: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机关事业单位基本养老保险</w:t>
            </w: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41174</w:t>
            </w: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41174</w:t>
            </w: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208</w:t>
            </w:r>
          </w:p>
        </w:tc>
        <w:tc>
          <w:tcPr>
            <w:tcW w:w="444"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05</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06</w:t>
            </w: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机关事业单位职业年金缴费支出</w:t>
            </w: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16470</w:t>
            </w: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16470</w:t>
            </w: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210</w:t>
            </w:r>
          </w:p>
        </w:tc>
        <w:tc>
          <w:tcPr>
            <w:tcW w:w="444"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11</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02</w:t>
            </w: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color w:val="000000"/>
                <w:sz w:val="20"/>
                <w:szCs w:val="20"/>
              </w:rPr>
            </w:pPr>
            <w:r>
              <w:rPr>
                <w:rFonts w:ascii="仿宋_GB2312" w:eastAsia="仿宋_GB2312" w:hint="eastAsia"/>
                <w:color w:val="000000"/>
                <w:sz w:val="20"/>
                <w:szCs w:val="20"/>
              </w:rPr>
              <w:t>事业单位医疗</w:t>
            </w: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12352</w:t>
            </w: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b/>
                <w:bCs/>
                <w:color w:val="000000"/>
                <w:kern w:val="0"/>
                <w:sz w:val="22"/>
                <w:szCs w:val="22"/>
              </w:rPr>
            </w:pPr>
            <w:r>
              <w:rPr>
                <w:rFonts w:ascii="仿宋_GB2312" w:eastAsia="仿宋_GB2312" w:hint="eastAsia"/>
                <w:color w:val="000000"/>
                <w:sz w:val="20"/>
                <w:szCs w:val="20"/>
              </w:rPr>
              <w:t>12352</w:t>
            </w: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gridAfter w:val="6"/>
          <w:wAfter w:w="7944" w:type="dxa"/>
          <w:trHeight w:val="405"/>
        </w:trPr>
        <w:tc>
          <w:tcPr>
            <w:tcW w:w="561"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4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16"/>
                <w:szCs w:val="16"/>
              </w:rPr>
            </w:pP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b/>
                <w:bCs/>
                <w:color w:val="000000"/>
                <w:kern w:val="0"/>
                <w:sz w:val="22"/>
                <w:szCs w:val="22"/>
              </w:rPr>
            </w:pPr>
          </w:p>
        </w:tc>
      </w:tr>
      <w:tr w:rsidR="00BD0854">
        <w:trPr>
          <w:trHeight w:val="405"/>
        </w:trPr>
        <w:tc>
          <w:tcPr>
            <w:tcW w:w="561"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44"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50"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390"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left"/>
              <w:rPr>
                <w:rFonts w:ascii="宋体" w:hAnsi="宋体" w:cs="宋体"/>
                <w:color w:val="000000"/>
                <w:kern w:val="0"/>
                <w:sz w:val="24"/>
              </w:rPr>
            </w:pPr>
            <w:r>
              <w:rPr>
                <w:rFonts w:ascii="宋体" w:hAnsi="宋体" w:cs="宋体" w:hint="eastAsia"/>
                <w:color w:val="000000"/>
                <w:kern w:val="0"/>
                <w:sz w:val="24"/>
              </w:rPr>
              <w:t>378446</w:t>
            </w:r>
          </w:p>
        </w:tc>
        <w:tc>
          <w:tcPr>
            <w:tcW w:w="1856"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left"/>
              <w:rPr>
                <w:rFonts w:ascii="宋体" w:hAnsi="宋体" w:cs="宋体"/>
                <w:color w:val="000000"/>
                <w:kern w:val="0"/>
                <w:sz w:val="24"/>
              </w:rPr>
            </w:pPr>
            <w:r>
              <w:rPr>
                <w:rFonts w:ascii="宋体" w:hAnsi="宋体" w:cs="宋体" w:hint="eastAsia"/>
                <w:color w:val="000000"/>
                <w:kern w:val="0"/>
                <w:sz w:val="24"/>
              </w:rPr>
              <w:t>378446</w:t>
            </w:r>
          </w:p>
        </w:tc>
        <w:tc>
          <w:tcPr>
            <w:tcW w:w="1713"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4"/>
              </w:rPr>
            </w:pPr>
            <w:r>
              <w:rPr>
                <w:rFonts w:ascii="宋体" w:hAnsi="宋体" w:cs="宋体" w:hint="eastAsia"/>
                <w:b/>
                <w:bCs/>
                <w:color w:val="000000"/>
                <w:kern w:val="0"/>
                <w:sz w:val="16"/>
                <w:szCs w:val="16"/>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16"/>
                <w:szCs w:val="16"/>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16"/>
                <w:szCs w:val="16"/>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r>
      <w:tr w:rsidR="00BD0854">
        <w:trPr>
          <w:trHeight w:val="405"/>
        </w:trPr>
        <w:tc>
          <w:tcPr>
            <w:tcW w:w="561" w:type="dxa"/>
          </w:tcPr>
          <w:p w:rsidR="00BD0854" w:rsidRDefault="00BD0854">
            <w:pPr>
              <w:widowControl/>
              <w:jc w:val="left"/>
              <w:rPr>
                <w:rFonts w:ascii="宋体" w:hAnsi="宋体" w:cs="宋体"/>
                <w:color w:val="000000"/>
                <w:kern w:val="0"/>
                <w:sz w:val="22"/>
                <w:szCs w:val="22"/>
              </w:rPr>
            </w:pPr>
          </w:p>
        </w:tc>
        <w:tc>
          <w:tcPr>
            <w:tcW w:w="444" w:type="dxa"/>
          </w:tcPr>
          <w:p w:rsidR="00BD0854" w:rsidRDefault="00BD0854">
            <w:pPr>
              <w:widowControl/>
              <w:jc w:val="left"/>
              <w:rPr>
                <w:rFonts w:ascii="宋体" w:hAnsi="宋体" w:cs="宋体"/>
                <w:color w:val="000000"/>
                <w:kern w:val="0"/>
                <w:sz w:val="22"/>
                <w:szCs w:val="22"/>
              </w:rPr>
            </w:pPr>
          </w:p>
        </w:tc>
        <w:tc>
          <w:tcPr>
            <w:tcW w:w="450" w:type="dxa"/>
            <w:gridSpan w:val="2"/>
          </w:tcPr>
          <w:p w:rsidR="00BD0854" w:rsidRDefault="00BD0854">
            <w:pPr>
              <w:widowControl/>
              <w:jc w:val="left"/>
              <w:rPr>
                <w:rFonts w:ascii="宋体" w:hAnsi="宋体" w:cs="宋体"/>
                <w:color w:val="000000"/>
                <w:kern w:val="0"/>
                <w:sz w:val="24"/>
              </w:rPr>
            </w:pPr>
          </w:p>
        </w:tc>
        <w:tc>
          <w:tcPr>
            <w:tcW w:w="2390" w:type="dxa"/>
            <w:gridSpan w:val="2"/>
          </w:tcPr>
          <w:p w:rsidR="00BD0854" w:rsidRDefault="00BD0854">
            <w:pPr>
              <w:widowControl/>
              <w:jc w:val="center"/>
              <w:rPr>
                <w:rFonts w:ascii="宋体" w:hAnsi="宋体" w:cs="宋体"/>
                <w:color w:val="000000"/>
                <w:kern w:val="0"/>
                <w:sz w:val="22"/>
                <w:szCs w:val="22"/>
              </w:rPr>
            </w:pPr>
          </w:p>
        </w:tc>
        <w:tc>
          <w:tcPr>
            <w:tcW w:w="1855" w:type="dxa"/>
            <w:gridSpan w:val="2"/>
          </w:tcPr>
          <w:p w:rsidR="00BD0854" w:rsidRDefault="00BD0854">
            <w:pPr>
              <w:widowControl/>
              <w:jc w:val="left"/>
              <w:rPr>
                <w:rFonts w:ascii="宋体" w:hAnsi="宋体" w:cs="宋体"/>
                <w:color w:val="000000"/>
                <w:kern w:val="0"/>
                <w:sz w:val="24"/>
              </w:rPr>
            </w:pPr>
          </w:p>
        </w:tc>
        <w:tc>
          <w:tcPr>
            <w:tcW w:w="1856" w:type="dxa"/>
            <w:gridSpan w:val="2"/>
          </w:tcPr>
          <w:p w:rsidR="00BD0854" w:rsidRDefault="00BD0854">
            <w:pPr>
              <w:widowControl/>
              <w:jc w:val="left"/>
              <w:rPr>
                <w:rFonts w:ascii="宋体" w:hAnsi="宋体" w:cs="宋体"/>
                <w:color w:val="000000"/>
                <w:kern w:val="0"/>
                <w:sz w:val="24"/>
              </w:rPr>
            </w:pPr>
          </w:p>
        </w:tc>
        <w:tc>
          <w:tcPr>
            <w:tcW w:w="1713" w:type="dxa"/>
            <w:gridSpan w:val="2"/>
            <w:vAlign w:val="center"/>
          </w:tcPr>
          <w:p w:rsidR="00BD0854" w:rsidRDefault="008251FE">
            <w:pPr>
              <w:widowControl/>
              <w:jc w:val="center"/>
              <w:rPr>
                <w:rFonts w:ascii="宋体" w:hAnsi="宋体" w:cs="宋体"/>
                <w:color w:val="000000"/>
                <w:kern w:val="0"/>
                <w:sz w:val="24"/>
              </w:rPr>
            </w:pPr>
            <w:r>
              <w:rPr>
                <w:rFonts w:ascii="宋体" w:hAnsi="宋体" w:cs="宋体" w:hint="eastAsia"/>
                <w:b/>
                <w:bCs/>
                <w:color w:val="000000"/>
                <w:kern w:val="0"/>
                <w:sz w:val="16"/>
                <w:szCs w:val="16"/>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16"/>
                <w:szCs w:val="16"/>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16"/>
                <w:szCs w:val="16"/>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c>
          <w:tcPr>
            <w:tcW w:w="1324" w:type="dxa"/>
            <w:vAlign w:val="center"/>
          </w:tcPr>
          <w:p w:rsidR="00BD0854" w:rsidRDefault="008251FE">
            <w:pPr>
              <w:widowControl/>
              <w:jc w:val="center"/>
            </w:pPr>
            <w:r>
              <w:rPr>
                <w:rFonts w:ascii="宋体" w:hAnsi="宋体" w:cs="宋体" w:hint="eastAsia"/>
                <w:b/>
                <w:bCs/>
                <w:color w:val="000000"/>
                <w:kern w:val="0"/>
                <w:sz w:val="22"/>
                <w:szCs w:val="22"/>
              </w:rPr>
              <w:t xml:space="preserve">　</w:t>
            </w:r>
          </w:p>
        </w:tc>
      </w:tr>
    </w:tbl>
    <w:p w:rsidR="00BD0854" w:rsidRDefault="008251F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D0854" w:rsidRDefault="008251FE">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BD0854" w:rsidRDefault="00BD0854">
      <w:pPr>
        <w:widowControl/>
        <w:spacing w:beforeLines="50" w:before="120"/>
        <w:outlineLvl w:val="1"/>
        <w:rPr>
          <w:rFonts w:ascii="仿宋_GB2312" w:eastAsia="仿宋_GB2312" w:hAnsi="宋体"/>
          <w:b/>
          <w:kern w:val="0"/>
          <w:sz w:val="32"/>
          <w:szCs w:val="32"/>
        </w:rPr>
      </w:pPr>
    </w:p>
    <w:p w:rsidR="00BD0854" w:rsidRDefault="008251FE">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BD0854" w:rsidRDefault="008251FE">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若羌县信息化办公室</w:t>
      </w:r>
      <w:r>
        <w:rPr>
          <w:rFonts w:ascii="仿宋_GB2312" w:eastAsia="仿宋_GB2312" w:hAnsi="宋体" w:hint="eastAsia"/>
          <w:kern w:val="0"/>
          <w:sz w:val="28"/>
          <w:szCs w:val="28"/>
        </w:rPr>
        <w:t xml:space="preserve">                      单位：元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BD0854">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0854" w:rsidRDefault="008251F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BD0854" w:rsidRDefault="008251F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BD0854">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378446</w:t>
            </w: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283745</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283745</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378446</w:t>
            </w: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57644</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57644</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210 卫生健康支出</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12352</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12352</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220 国土海洋气象等支出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24705</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24705</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378446</w:t>
            </w: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color w:val="000000"/>
                <w:kern w:val="0"/>
                <w:sz w:val="22"/>
                <w:szCs w:val="22"/>
              </w:rPr>
              <w:t>378446</w:t>
            </w:r>
          </w:p>
        </w:tc>
        <w:tc>
          <w:tcPr>
            <w:tcW w:w="1418"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宋体" w:hAnsi="宋体" w:cs="宋体"/>
                <w:kern w:val="0"/>
                <w:sz w:val="18"/>
                <w:szCs w:val="18"/>
              </w:rPr>
            </w:pPr>
            <w:r>
              <w:rPr>
                <w:rFonts w:ascii="宋体" w:hAnsi="宋体" w:cs="宋体" w:hint="eastAsia"/>
                <w:color w:val="000000"/>
                <w:kern w:val="0"/>
                <w:sz w:val="22"/>
                <w:szCs w:val="22"/>
              </w:rPr>
              <w:t>378446</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kern w:val="0"/>
                <w:sz w:val="20"/>
                <w:szCs w:val="20"/>
              </w:rPr>
            </w:pPr>
          </w:p>
        </w:tc>
        <w:tc>
          <w:tcPr>
            <w:tcW w:w="1230"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378446</w:t>
            </w:r>
          </w:p>
        </w:tc>
        <w:tc>
          <w:tcPr>
            <w:tcW w:w="2250"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color w:val="000000"/>
                <w:kern w:val="0"/>
                <w:sz w:val="22"/>
                <w:szCs w:val="22"/>
              </w:rPr>
              <w:t>378446</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color w:val="000000"/>
                <w:kern w:val="0"/>
                <w:sz w:val="22"/>
                <w:szCs w:val="22"/>
              </w:rPr>
              <w:t>378446</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bl>
    <w:p w:rsidR="00BD0854" w:rsidRDefault="008251F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01" w:type="dxa"/>
        <w:tblInd w:w="-21" w:type="dxa"/>
        <w:tblLayout w:type="fixed"/>
        <w:tblLook w:val="04A0" w:firstRow="1" w:lastRow="0" w:firstColumn="1" w:lastColumn="0" w:noHBand="0" w:noVBand="1"/>
      </w:tblPr>
      <w:tblGrid>
        <w:gridCol w:w="555"/>
        <w:gridCol w:w="492"/>
        <w:gridCol w:w="417"/>
        <w:gridCol w:w="2510"/>
        <w:gridCol w:w="660"/>
        <w:gridCol w:w="1024"/>
        <w:gridCol w:w="216"/>
        <w:gridCol w:w="1626"/>
        <w:gridCol w:w="1701"/>
      </w:tblGrid>
      <w:tr w:rsidR="00BD0854">
        <w:trPr>
          <w:trHeight w:val="450"/>
        </w:trPr>
        <w:tc>
          <w:tcPr>
            <w:tcW w:w="9201" w:type="dxa"/>
            <w:gridSpan w:val="9"/>
            <w:tcBorders>
              <w:top w:val="nil"/>
              <w:left w:val="nil"/>
              <w:bottom w:val="nil"/>
              <w:right w:val="nil"/>
            </w:tcBorders>
            <w:shd w:val="clear" w:color="auto" w:fill="auto"/>
            <w:noWrap/>
            <w:vAlign w:val="center"/>
          </w:tcPr>
          <w:p w:rsidR="00BD0854" w:rsidRDefault="008251F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BD0854">
        <w:trPr>
          <w:trHeight w:val="285"/>
        </w:trPr>
        <w:tc>
          <w:tcPr>
            <w:tcW w:w="3974" w:type="dxa"/>
            <w:gridSpan w:val="4"/>
            <w:tcBorders>
              <w:top w:val="nil"/>
              <w:left w:val="nil"/>
              <w:bottom w:val="nil"/>
              <w:right w:val="nil"/>
            </w:tcBorders>
            <w:shd w:val="clear" w:color="auto" w:fill="auto"/>
            <w:noWrap/>
            <w:vAlign w:val="center"/>
          </w:tcPr>
          <w:p w:rsidR="00BD0854" w:rsidRDefault="008251F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若羌县信息化办公室</w:t>
            </w:r>
          </w:p>
        </w:tc>
        <w:tc>
          <w:tcPr>
            <w:tcW w:w="660" w:type="dxa"/>
            <w:tcBorders>
              <w:top w:val="nil"/>
              <w:left w:val="nil"/>
              <w:bottom w:val="nil"/>
              <w:right w:val="nil"/>
            </w:tcBorders>
            <w:shd w:val="clear" w:color="auto" w:fill="auto"/>
            <w:noWrap/>
            <w:vAlign w:val="center"/>
          </w:tcPr>
          <w:p w:rsidR="00BD0854" w:rsidRDefault="00BD0854">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BD0854" w:rsidRDefault="008251F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rsidR="00BD0854" w:rsidRDefault="008251F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单位：元</w:t>
            </w:r>
          </w:p>
        </w:tc>
      </w:tr>
      <w:tr w:rsidR="00BD0854">
        <w:trPr>
          <w:trHeight w:val="405"/>
        </w:trPr>
        <w:tc>
          <w:tcPr>
            <w:tcW w:w="397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BD0854">
        <w:trPr>
          <w:trHeight w:val="465"/>
        </w:trPr>
        <w:tc>
          <w:tcPr>
            <w:tcW w:w="14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D0854" w:rsidRDefault="008251F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BD0854">
        <w:trPr>
          <w:trHeight w:val="30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BD0854" w:rsidRDefault="008251F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50</w:t>
            </w:r>
          </w:p>
        </w:tc>
        <w:tc>
          <w:tcPr>
            <w:tcW w:w="251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事业运行</w:t>
            </w: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283745</w:t>
            </w: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283745</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221</w:t>
            </w:r>
          </w:p>
        </w:tc>
        <w:tc>
          <w:tcPr>
            <w:tcW w:w="492"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01</w:t>
            </w:r>
          </w:p>
        </w:tc>
        <w:tc>
          <w:tcPr>
            <w:tcW w:w="251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住房公积金</w:t>
            </w: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24705</w:t>
            </w: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24705</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208</w:t>
            </w:r>
          </w:p>
        </w:tc>
        <w:tc>
          <w:tcPr>
            <w:tcW w:w="492"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05</w:t>
            </w:r>
          </w:p>
        </w:tc>
        <w:tc>
          <w:tcPr>
            <w:tcW w:w="251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机关事业单位基本养老保险</w:t>
            </w: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41174</w:t>
            </w: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41174</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208</w:t>
            </w:r>
          </w:p>
        </w:tc>
        <w:tc>
          <w:tcPr>
            <w:tcW w:w="492"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06</w:t>
            </w:r>
          </w:p>
        </w:tc>
        <w:tc>
          <w:tcPr>
            <w:tcW w:w="251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机关事业单位职业年金缴费支出</w:t>
            </w: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16470</w:t>
            </w: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16470</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210</w:t>
            </w:r>
          </w:p>
        </w:tc>
        <w:tc>
          <w:tcPr>
            <w:tcW w:w="492"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11</w:t>
            </w:r>
          </w:p>
        </w:tc>
        <w:tc>
          <w:tcPr>
            <w:tcW w:w="417"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02</w:t>
            </w:r>
          </w:p>
        </w:tc>
        <w:tc>
          <w:tcPr>
            <w:tcW w:w="2510" w:type="dxa"/>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事业单位医疗</w:t>
            </w: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12352</w:t>
            </w: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8251FE">
            <w:pPr>
              <w:jc w:val="center"/>
              <w:rPr>
                <w:rFonts w:ascii="宋体" w:hAnsi="宋体" w:cs="宋体"/>
                <w:color w:val="000000"/>
                <w:kern w:val="0"/>
                <w:sz w:val="20"/>
                <w:szCs w:val="20"/>
              </w:rPr>
            </w:pPr>
            <w:r>
              <w:rPr>
                <w:rFonts w:ascii="仿宋_GB2312" w:eastAsia="仿宋_GB2312" w:hint="eastAsia"/>
                <w:color w:val="000000"/>
                <w:sz w:val="20"/>
                <w:szCs w:val="20"/>
              </w:rPr>
              <w:t>12352</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50"/>
        </w:trPr>
        <w:tc>
          <w:tcPr>
            <w:tcW w:w="55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378446</w:t>
            </w:r>
          </w:p>
        </w:tc>
        <w:tc>
          <w:tcPr>
            <w:tcW w:w="1842"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378446</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bl>
    <w:p w:rsidR="00BD0854" w:rsidRDefault="008251F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BD0854">
        <w:trPr>
          <w:trHeight w:val="335"/>
        </w:trPr>
        <w:tc>
          <w:tcPr>
            <w:tcW w:w="9087" w:type="dxa"/>
            <w:gridSpan w:val="8"/>
            <w:tcBorders>
              <w:top w:val="nil"/>
              <w:left w:val="nil"/>
              <w:bottom w:val="nil"/>
              <w:right w:val="nil"/>
            </w:tcBorders>
            <w:shd w:val="clear" w:color="auto" w:fill="auto"/>
            <w:noWrap/>
            <w:vAlign w:val="center"/>
          </w:tcPr>
          <w:p w:rsidR="00BD0854" w:rsidRDefault="008251F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BD0854">
        <w:trPr>
          <w:trHeight w:val="405"/>
        </w:trPr>
        <w:tc>
          <w:tcPr>
            <w:tcW w:w="3984" w:type="dxa"/>
            <w:gridSpan w:val="3"/>
            <w:tcBorders>
              <w:top w:val="nil"/>
              <w:left w:val="nil"/>
              <w:bottom w:val="nil"/>
              <w:right w:val="nil"/>
            </w:tcBorders>
            <w:shd w:val="clear" w:color="auto" w:fill="auto"/>
            <w:noWrap/>
            <w:vAlign w:val="center"/>
          </w:tcPr>
          <w:p w:rsidR="00BD0854" w:rsidRDefault="008251F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若羌县信息化办公室</w:t>
            </w:r>
          </w:p>
        </w:tc>
        <w:tc>
          <w:tcPr>
            <w:tcW w:w="995" w:type="dxa"/>
            <w:tcBorders>
              <w:top w:val="nil"/>
              <w:left w:val="nil"/>
              <w:bottom w:val="nil"/>
              <w:right w:val="nil"/>
            </w:tcBorders>
            <w:shd w:val="clear" w:color="auto" w:fill="auto"/>
            <w:noWrap/>
            <w:vAlign w:val="center"/>
          </w:tcPr>
          <w:p w:rsidR="00BD0854" w:rsidRDefault="00BD0854">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BD0854" w:rsidRDefault="008251F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rsidR="00BD0854" w:rsidRDefault="008251FE">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单位：元</w:t>
            </w:r>
          </w:p>
        </w:tc>
      </w:tr>
      <w:tr w:rsidR="00BD0854">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BD0854">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BD0854">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宋体" w:hAnsi="宋体" w:cs="宋体"/>
                <w:b/>
                <w:bCs/>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3988</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3988</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24705</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24705</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71832</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ind w:rightChars="70" w:right="147"/>
              <w:jc w:val="center"/>
              <w:rPr>
                <w:rFonts w:ascii="宋体" w:hAnsi="宋体" w:cs="宋体"/>
                <w:color w:val="000000"/>
                <w:kern w:val="0"/>
                <w:sz w:val="20"/>
                <w:szCs w:val="20"/>
              </w:rPr>
            </w:pPr>
            <w:r>
              <w:rPr>
                <w:rFonts w:ascii="宋体" w:hAnsi="宋体" w:cs="宋体" w:hint="eastAsia"/>
                <w:color w:val="000000"/>
                <w:kern w:val="0"/>
                <w:sz w:val="20"/>
                <w:szCs w:val="20"/>
              </w:rPr>
              <w:t>71832</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160694</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160694</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其他工资福利</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20587</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20587</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37"/>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公务用车运行维护</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2400</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2400</w:t>
            </w:r>
          </w:p>
        </w:tc>
      </w:tr>
      <w:tr w:rsidR="00BD0854">
        <w:trPr>
          <w:trHeight w:val="39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3000</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3000</w:t>
            </w:r>
          </w:p>
        </w:tc>
      </w:tr>
      <w:tr w:rsidR="00BD0854">
        <w:trPr>
          <w:trHeight w:val="344"/>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11100</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11100</w:t>
            </w: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工会费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1436</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1436</w:t>
            </w: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1293</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1293</w:t>
            </w: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1077</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1077</w:t>
            </w: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公务接待费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352</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352</w:t>
            </w: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5986</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5986</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记挂没</w:t>
            </w:r>
            <w:proofErr w:type="gramEnd"/>
            <w:r>
              <w:rPr>
                <w:rFonts w:ascii="宋体" w:hAnsi="宋体" w:cs="宋体" w:hint="eastAsia"/>
                <w:color w:val="000000"/>
                <w:kern w:val="0"/>
                <w:sz w:val="20"/>
                <w:szCs w:val="20"/>
              </w:rPr>
              <w:t>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41174</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41174</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09</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职业年金</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16470</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16470</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12352</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12352</w:t>
            </w: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r>
      <w:tr w:rsidR="00BD0854">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378446</w:t>
            </w:r>
          </w:p>
        </w:tc>
        <w:tc>
          <w:tcPr>
            <w:tcW w:w="1701" w:type="dxa"/>
            <w:gridSpan w:val="2"/>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357788</w:t>
            </w:r>
          </w:p>
        </w:tc>
        <w:tc>
          <w:tcPr>
            <w:tcW w:w="1701"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0"/>
                <w:szCs w:val="20"/>
              </w:rPr>
            </w:pPr>
            <w:r>
              <w:rPr>
                <w:rFonts w:ascii="宋体" w:hAnsi="宋体" w:cs="宋体" w:hint="eastAsia"/>
                <w:color w:val="000000"/>
                <w:kern w:val="0"/>
                <w:sz w:val="20"/>
                <w:szCs w:val="20"/>
              </w:rPr>
              <w:t>20658</w:t>
            </w:r>
          </w:p>
        </w:tc>
      </w:tr>
    </w:tbl>
    <w:p w:rsidR="00BD0854" w:rsidRDefault="008251F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BD0854">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BD0854" w:rsidRDefault="008251F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BD0854">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BD0854" w:rsidRDefault="008251F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若羌县信息化办公室</w:t>
            </w:r>
          </w:p>
        </w:tc>
        <w:tc>
          <w:tcPr>
            <w:tcW w:w="995" w:type="dxa"/>
            <w:gridSpan w:val="2"/>
            <w:tcBorders>
              <w:top w:val="nil"/>
              <w:left w:val="nil"/>
              <w:bottom w:val="nil"/>
              <w:right w:val="nil"/>
            </w:tcBorders>
            <w:shd w:val="clear" w:color="auto" w:fill="auto"/>
            <w:noWrap/>
            <w:vAlign w:val="center"/>
          </w:tcPr>
          <w:p w:rsidR="00BD0854" w:rsidRDefault="00BD0854">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BD0854" w:rsidRDefault="008251F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rsidR="00BD0854" w:rsidRDefault="008251FE">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单位：元</w:t>
            </w: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BD0854" w:rsidRDefault="008251FE">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BD0854" w:rsidRDefault="008251F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BD0854" w:rsidRDefault="008251FE">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BD0854" w:rsidRDefault="008251FE">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BD0854" w:rsidRDefault="008251FE">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BD0854" w:rsidRDefault="00BD0854">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BD0854" w:rsidRDefault="00BD0854">
            <w:pPr>
              <w:widowControl/>
              <w:jc w:val="left"/>
              <w:outlineLvl w:val="1"/>
              <w:rPr>
                <w:rFonts w:ascii="仿宋_GB2312" w:eastAsia="仿宋_GB2312" w:hAnsi="宋体"/>
                <w:b/>
                <w:kern w:val="0"/>
                <w:sz w:val="18"/>
                <w:szCs w:val="18"/>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r w:rsidR="00BD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851"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145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75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69"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536"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652"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c>
          <w:tcPr>
            <w:tcW w:w="419"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578"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420" w:type="dxa"/>
            <w:shd w:val="clear" w:color="auto" w:fill="auto"/>
          </w:tcPr>
          <w:p w:rsidR="00BD0854" w:rsidRDefault="00BD0854">
            <w:pPr>
              <w:widowControl/>
              <w:jc w:val="center"/>
              <w:outlineLvl w:val="1"/>
              <w:rPr>
                <w:rFonts w:ascii="仿宋_GB2312" w:eastAsia="仿宋_GB2312" w:hAnsi="宋体"/>
                <w:kern w:val="0"/>
                <w:sz w:val="32"/>
                <w:szCs w:val="32"/>
              </w:rPr>
            </w:pPr>
          </w:p>
        </w:tc>
        <w:tc>
          <w:tcPr>
            <w:tcW w:w="397" w:type="dxa"/>
            <w:gridSpan w:val="2"/>
            <w:shd w:val="clear" w:color="auto" w:fill="auto"/>
          </w:tcPr>
          <w:p w:rsidR="00BD0854" w:rsidRDefault="00BD0854">
            <w:pPr>
              <w:widowControl/>
              <w:jc w:val="center"/>
              <w:outlineLvl w:val="1"/>
              <w:rPr>
                <w:rFonts w:ascii="仿宋_GB2312" w:eastAsia="仿宋_GB2312" w:hAnsi="宋体"/>
                <w:kern w:val="0"/>
                <w:sz w:val="32"/>
                <w:szCs w:val="32"/>
              </w:rPr>
            </w:pPr>
          </w:p>
        </w:tc>
      </w:tr>
    </w:tbl>
    <w:p w:rsidR="00BD0854" w:rsidRDefault="008251FE">
      <w:pPr>
        <w:widowControl/>
        <w:spacing w:line="580" w:lineRule="exact"/>
        <w:ind w:firstLine="640"/>
        <w:jc w:val="left"/>
        <w:rPr>
          <w:rFonts w:ascii="仿宋_GB2312" w:eastAsia="仿宋_GB2312" w:hAnsi="宋体"/>
          <w:kern w:val="0"/>
          <w:sz w:val="28"/>
          <w:szCs w:val="32"/>
        </w:rPr>
      </w:pPr>
      <w:r>
        <w:rPr>
          <w:rFonts w:ascii="仿宋_GB2312" w:eastAsia="仿宋_GB2312" w:hAnsi="宋体" w:hint="eastAsia"/>
          <w:kern w:val="0"/>
          <w:sz w:val="28"/>
          <w:szCs w:val="32"/>
        </w:rPr>
        <w:t>备注：若羌县信息化办公室2019年没有使用项目预算拨款安排的支出，项目支出情况表为空表。</w:t>
      </w: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BD0854" w:rsidRDefault="00BD0854">
      <w:pPr>
        <w:widowControl/>
        <w:jc w:val="left"/>
        <w:outlineLvl w:val="1"/>
        <w:rPr>
          <w:rFonts w:ascii="仿宋_GB2312" w:eastAsia="仿宋_GB2312" w:hAnsi="宋体"/>
          <w:b/>
          <w:kern w:val="0"/>
          <w:sz w:val="32"/>
          <w:szCs w:val="32"/>
        </w:rPr>
      </w:pPr>
    </w:p>
    <w:p w:rsidR="00BD0854" w:rsidRDefault="008251F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BD0854" w:rsidRDefault="008251FE">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编制单位：若羌县信息化办公室                                   单位：元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BD0854">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BD0854">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BD0854" w:rsidRDefault="00BD0854">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D0854" w:rsidRDefault="00BD0854">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BD0854" w:rsidRDefault="00BD0854">
            <w:pPr>
              <w:widowControl/>
              <w:jc w:val="left"/>
              <w:rPr>
                <w:rFonts w:ascii="宋体" w:hAnsi="宋体" w:cs="宋体"/>
                <w:b/>
                <w:bCs/>
                <w:color w:val="000000"/>
                <w:kern w:val="0"/>
                <w:sz w:val="22"/>
                <w:szCs w:val="22"/>
              </w:rPr>
            </w:pPr>
          </w:p>
        </w:tc>
      </w:tr>
      <w:tr w:rsidR="00BD0854">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4"/>
              </w:rPr>
            </w:pPr>
            <w:r>
              <w:rPr>
                <w:rFonts w:ascii="宋体" w:hAnsi="宋体" w:cs="宋体" w:hint="eastAsia"/>
                <w:color w:val="000000"/>
                <w:kern w:val="0"/>
                <w:sz w:val="24"/>
              </w:rPr>
              <w:t>2752</w:t>
            </w: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4"/>
              </w:rPr>
            </w:pPr>
            <w:r>
              <w:rPr>
                <w:rFonts w:ascii="宋体" w:hAnsi="宋体" w:cs="宋体" w:hint="eastAsia"/>
                <w:color w:val="000000"/>
                <w:kern w:val="0"/>
                <w:sz w:val="24"/>
              </w:rPr>
              <w:t>2400</w:t>
            </w: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4"/>
              </w:rPr>
            </w:pPr>
            <w:r>
              <w:rPr>
                <w:rFonts w:ascii="宋体" w:hAnsi="宋体" w:cs="宋体" w:hint="eastAsia"/>
                <w:color w:val="000000"/>
                <w:kern w:val="0"/>
                <w:sz w:val="24"/>
              </w:rPr>
              <w:t>2400</w:t>
            </w:r>
          </w:p>
        </w:tc>
        <w:tc>
          <w:tcPr>
            <w:tcW w:w="1559"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color w:val="000000"/>
                <w:kern w:val="0"/>
                <w:sz w:val="24"/>
              </w:rPr>
            </w:pPr>
            <w:r>
              <w:rPr>
                <w:rFonts w:ascii="宋体" w:hAnsi="宋体" w:cs="宋体" w:hint="eastAsia"/>
                <w:color w:val="000000"/>
                <w:kern w:val="0"/>
                <w:sz w:val="24"/>
              </w:rPr>
              <w:t>352</w:t>
            </w:r>
          </w:p>
        </w:tc>
      </w:tr>
      <w:tr w:rsidR="00BD0854">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r>
      <w:tr w:rsidR="00BD0854">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r>
      <w:tr w:rsidR="00BD0854">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r>
      <w:tr w:rsidR="00BD0854">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color w:val="000000"/>
                <w:kern w:val="0"/>
                <w:sz w:val="24"/>
              </w:rPr>
            </w:pPr>
          </w:p>
        </w:tc>
      </w:tr>
    </w:tbl>
    <w:p w:rsidR="00BD0854" w:rsidRDefault="008251FE">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BD0854" w:rsidRDefault="00BD0854">
      <w:pPr>
        <w:widowControl/>
        <w:outlineLvl w:val="1"/>
        <w:rPr>
          <w:rFonts w:ascii="仿宋_GB2312" w:eastAsia="仿宋_GB2312" w:hAnsi="宋体"/>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BD0854">
      <w:pPr>
        <w:widowControl/>
        <w:jc w:val="left"/>
        <w:outlineLvl w:val="1"/>
        <w:rPr>
          <w:rFonts w:ascii="仿宋_GB2312" w:eastAsia="仿宋_GB2312" w:hAnsi="宋体"/>
          <w:b/>
          <w:kern w:val="0"/>
          <w:sz w:val="32"/>
          <w:szCs w:val="32"/>
        </w:rPr>
      </w:pPr>
    </w:p>
    <w:p w:rsidR="00BD0854" w:rsidRDefault="008251F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BD0854" w:rsidRDefault="008251F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BD0854" w:rsidRDefault="008251FE">
      <w:pPr>
        <w:widowControl/>
        <w:outlineLvl w:val="1"/>
        <w:rPr>
          <w:rFonts w:ascii="仿宋_GB2312" w:eastAsia="仿宋_GB2312" w:hAnsi="宋体"/>
          <w:kern w:val="0"/>
          <w:sz w:val="24"/>
        </w:rPr>
      </w:pPr>
      <w:r>
        <w:rPr>
          <w:rFonts w:ascii="仿宋_GB2312" w:eastAsia="仿宋_GB2312" w:hAnsi="宋体" w:hint="eastAsia"/>
          <w:kern w:val="0"/>
          <w:sz w:val="24"/>
        </w:rPr>
        <w:t>编制单位：若羌县信息化办公室                                  单位：元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BD0854">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BD0854">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BD0854">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BD0854" w:rsidRDefault="00BD0854">
            <w:pPr>
              <w:widowControl/>
              <w:jc w:val="left"/>
              <w:rPr>
                <w:rFonts w:ascii="仿宋_GB2312" w:eastAsia="仿宋_GB2312" w:hAnsi="宋体" w:cs="宋体"/>
                <w:b/>
                <w:bCs/>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b/>
                <w:bCs/>
                <w:color w:val="000000"/>
                <w:kern w:val="0"/>
                <w:sz w:val="32"/>
                <w:szCs w:val="32"/>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r w:rsidR="00BD0854">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BD0854" w:rsidRDefault="00BD0854">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BD0854" w:rsidRDefault="008251F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仿宋_GB2312" w:eastAsia="仿宋_GB2312" w:hAnsi="宋体" w:cs="宋体"/>
                <w:color w:val="000000"/>
                <w:kern w:val="0"/>
                <w:sz w:val="24"/>
              </w:rPr>
            </w:pPr>
          </w:p>
        </w:tc>
      </w:tr>
    </w:tbl>
    <w:p w:rsidR="00BD0854" w:rsidRDefault="008251FE">
      <w:pPr>
        <w:widowControl/>
        <w:spacing w:line="580" w:lineRule="exact"/>
        <w:ind w:firstLine="640"/>
        <w:jc w:val="left"/>
        <w:rPr>
          <w:rFonts w:ascii="仿宋_GB2312" w:eastAsia="仿宋_GB2312" w:hAnsi="宋体"/>
          <w:kern w:val="0"/>
          <w:sz w:val="28"/>
          <w:szCs w:val="32"/>
        </w:rPr>
      </w:pPr>
      <w:r>
        <w:rPr>
          <w:rFonts w:ascii="仿宋_GB2312" w:eastAsia="仿宋_GB2312" w:hAnsi="宋体" w:hint="eastAsia"/>
          <w:kern w:val="0"/>
          <w:sz w:val="28"/>
          <w:szCs w:val="32"/>
        </w:rPr>
        <w:t>备注：若羌县信息化办公室2019年没有使用政府性基金预算拨款安排的支出，政府性基金预算支出情况表为空表。</w:t>
      </w:r>
    </w:p>
    <w:p w:rsidR="00BD0854" w:rsidRDefault="00BD0854">
      <w:pPr>
        <w:widowControl/>
        <w:outlineLvl w:val="1"/>
        <w:rPr>
          <w:rFonts w:ascii="仿宋_GB2312" w:eastAsia="仿宋_GB2312" w:hAnsi="宋体"/>
          <w:kern w:val="0"/>
          <w:sz w:val="32"/>
          <w:szCs w:val="32"/>
        </w:rPr>
        <w:sectPr w:rsidR="00BD0854">
          <w:footerReference w:type="even" r:id="rId9"/>
          <w:footerReference w:type="default" r:id="rId10"/>
          <w:pgSz w:w="11906" w:h="16838"/>
          <w:pgMar w:top="2098" w:right="1418" w:bottom="1928" w:left="1588" w:header="851" w:footer="992" w:gutter="0"/>
          <w:pgNumType w:fmt="numberInDash"/>
          <w:cols w:space="720"/>
          <w:docGrid w:linePitch="312"/>
        </w:sectPr>
      </w:pPr>
    </w:p>
    <w:p w:rsidR="00BD0854" w:rsidRDefault="00BD0854">
      <w:pPr>
        <w:widowControl/>
        <w:spacing w:beforeLines="50" w:before="156"/>
        <w:jc w:val="center"/>
        <w:outlineLvl w:val="1"/>
        <w:rPr>
          <w:rFonts w:ascii="黑体" w:eastAsia="黑体" w:hAnsi="黑体"/>
          <w:kern w:val="0"/>
          <w:sz w:val="32"/>
          <w:szCs w:val="32"/>
        </w:rPr>
      </w:pPr>
    </w:p>
    <w:p w:rsidR="00BD0854" w:rsidRDefault="008251FE">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第三部分若羌县信息化办公室2019年部门预算情况说明</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若羌县信息化办公室2019</w:t>
      </w:r>
      <w:r>
        <w:rPr>
          <w:rFonts w:ascii="黑体" w:eastAsia="黑体" w:hAnsi="宋体" w:cs="宋体" w:hint="eastAsia"/>
          <w:kern w:val="0"/>
          <w:sz w:val="32"/>
          <w:szCs w:val="32"/>
        </w:rPr>
        <w:t>年收支预算情况的总体说明</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按照全口径预算的原则，若羌县信息化办公室2019年所有收入和支出均纳入部门预算管理。收支总预算378446元。</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收入预算包括：一般公共预算378446元、政府性基金预算0元。</w:t>
      </w:r>
    </w:p>
    <w:p w:rsidR="00BD0854" w:rsidRDefault="008251FE">
      <w:pPr>
        <w:widowControl/>
        <w:spacing w:line="580" w:lineRule="exact"/>
        <w:ind w:firstLine="640"/>
        <w:jc w:val="left"/>
        <w:rPr>
          <w:rFonts w:ascii="仿宋_GB2312" w:eastAsia="仿宋_GB2312" w:hAnsi="宋体" w:cs="宋体"/>
          <w:color w:val="C00000"/>
          <w:kern w:val="0"/>
          <w:sz w:val="32"/>
          <w:szCs w:val="32"/>
        </w:rPr>
      </w:pPr>
      <w:r>
        <w:rPr>
          <w:rFonts w:ascii="仿宋_GB2312" w:eastAsia="仿宋_GB2312" w:hAnsi="宋体" w:cs="宋体" w:hint="eastAsia"/>
          <w:kern w:val="0"/>
          <w:sz w:val="32"/>
          <w:szCs w:val="32"/>
        </w:rPr>
        <w:t>支出预算包括：一般公共服务支出、社会保障和就业支出、医疗卫生与计划生育支出、住房保障支出等。</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w:t>
      </w:r>
      <w:r>
        <w:rPr>
          <w:rFonts w:ascii="黑体" w:eastAsia="黑体" w:hAnsi="黑体" w:hint="eastAsia"/>
          <w:kern w:val="0"/>
          <w:sz w:val="32"/>
          <w:szCs w:val="32"/>
        </w:rPr>
        <w:t>若羌县信息化办公室2019</w:t>
      </w:r>
      <w:r>
        <w:rPr>
          <w:rFonts w:ascii="黑体" w:eastAsia="黑体" w:hAnsi="宋体" w:cs="宋体" w:hint="eastAsia"/>
          <w:kern w:val="0"/>
          <w:sz w:val="32"/>
          <w:szCs w:val="32"/>
        </w:rPr>
        <w:t>年收入预算情况说明</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若羌县信息化办公室收入预算378446元，其中：</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一般公共预算378446元，占100%，比上年增加34497元，主要原因是编制内人员工资结构调整。</w:t>
      </w:r>
    </w:p>
    <w:p w:rsidR="00BD0854" w:rsidRDefault="008251FE">
      <w:pPr>
        <w:widowControl/>
        <w:spacing w:line="580" w:lineRule="exact"/>
        <w:ind w:firstLine="640"/>
        <w:jc w:val="left"/>
        <w:rPr>
          <w:rFonts w:ascii="仿宋_GB2312" w:eastAsia="仿宋_GB2312" w:hAnsi="宋体" w:cs="宋体"/>
          <w:color w:val="C00000"/>
          <w:kern w:val="0"/>
          <w:sz w:val="32"/>
          <w:szCs w:val="32"/>
        </w:rPr>
      </w:pPr>
      <w:r>
        <w:rPr>
          <w:rFonts w:ascii="仿宋_GB2312" w:eastAsia="仿宋_GB2312" w:hAnsi="宋体" w:cs="宋体" w:hint="eastAsia"/>
          <w:kern w:val="0"/>
          <w:sz w:val="32"/>
          <w:szCs w:val="32"/>
        </w:rPr>
        <w:t>政府性基金预算未安排。</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若羌县信息化办公室2019</w:t>
      </w:r>
      <w:r>
        <w:rPr>
          <w:rFonts w:ascii="黑体" w:eastAsia="黑体" w:hAnsi="宋体" w:cs="宋体" w:hint="eastAsia"/>
          <w:kern w:val="0"/>
          <w:sz w:val="32"/>
          <w:szCs w:val="32"/>
        </w:rPr>
        <w:t>年支出预算情况说明</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若羌县信息化办公室2019年支出预算378446元，其中：</w:t>
      </w:r>
    </w:p>
    <w:p w:rsidR="00BD0854" w:rsidRDefault="008251FE">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基本支出378446元，占100%，比上年增加34497元，主要原因是编制内人员工资调整。</w:t>
      </w:r>
    </w:p>
    <w:p w:rsidR="00BD0854" w:rsidRDefault="008251FE">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项目支出0元，占0%，比上年增加（减少）0元，主要</w:t>
      </w:r>
      <w:r>
        <w:rPr>
          <w:rFonts w:ascii="仿宋_GB2312" w:eastAsia="仿宋_GB2312" w:hAnsi="宋体" w:cs="宋体" w:hint="eastAsia"/>
          <w:kern w:val="0"/>
          <w:sz w:val="32"/>
          <w:szCs w:val="32"/>
        </w:rPr>
        <w:lastRenderedPageBreak/>
        <w:t>原因是</w:t>
      </w:r>
      <w:r w:rsidRPr="004D3F7E">
        <w:rPr>
          <w:rFonts w:ascii="仿宋_GB2312" w:eastAsia="仿宋_GB2312" w:hAnsi="宋体" w:cs="宋体" w:hint="eastAsia"/>
          <w:kern w:val="0"/>
          <w:sz w:val="32"/>
          <w:szCs w:val="32"/>
        </w:rPr>
        <w:t>若羌县信息化办公室为若羌县人民政府办公室下属机构，项目合并在政府办，无</w:t>
      </w:r>
      <w:proofErr w:type="gramStart"/>
      <w:r w:rsidRPr="004D3F7E">
        <w:rPr>
          <w:rFonts w:ascii="仿宋_GB2312" w:eastAsia="仿宋_GB2312" w:hAnsi="宋体" w:cs="宋体" w:hint="eastAsia"/>
          <w:kern w:val="0"/>
          <w:sz w:val="32"/>
          <w:szCs w:val="32"/>
        </w:rPr>
        <w:t>单独项目</w:t>
      </w:r>
      <w:proofErr w:type="gramEnd"/>
      <w:r w:rsidRPr="004D3F7E">
        <w:rPr>
          <w:rFonts w:ascii="仿宋_GB2312" w:eastAsia="仿宋_GB2312" w:hAnsi="宋体" w:cs="宋体" w:hint="eastAsia"/>
          <w:kern w:val="0"/>
          <w:sz w:val="32"/>
          <w:szCs w:val="32"/>
        </w:rPr>
        <w:t>支出。</w:t>
      </w:r>
    </w:p>
    <w:p w:rsidR="00BD0854" w:rsidRDefault="008251FE">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黑体" w:hint="eastAsia"/>
          <w:kern w:val="0"/>
          <w:sz w:val="32"/>
          <w:szCs w:val="32"/>
        </w:rPr>
        <w:t>若羌县信息化办公室2019</w:t>
      </w:r>
      <w:r>
        <w:rPr>
          <w:rFonts w:ascii="黑体" w:eastAsia="黑体" w:hAnsi="黑体" w:cs="宋体" w:hint="eastAsia"/>
          <w:bCs/>
          <w:kern w:val="0"/>
          <w:sz w:val="32"/>
          <w:szCs w:val="32"/>
        </w:rPr>
        <w:t>年财政拨款收支预算情况的总体说明</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2019年财政拨款收支总预算378446元。</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支出预算包括：一般公共服务支出283745元，主要用于工资和商品服务支出；社会保障和就业支出57644元，主要用于在职人员养老保险等；卫生健康支出12352元，主要用于</w:t>
      </w:r>
      <w:r>
        <w:rPr>
          <w:rFonts w:ascii="仿宋_GB2312" w:eastAsia="仿宋_GB2312" w:hAnsi="宋体" w:cs="仿宋_GB2312" w:hint="eastAsia"/>
          <w:kern w:val="0"/>
          <w:sz w:val="32"/>
          <w:szCs w:val="32"/>
        </w:rPr>
        <w:t>缴纳职工基本医疗保险、大病互助金</w:t>
      </w:r>
      <w:r>
        <w:rPr>
          <w:rFonts w:ascii="仿宋_GB2312" w:eastAsia="仿宋_GB2312" w:hAnsi="宋体" w:cs="宋体" w:hint="eastAsia"/>
          <w:kern w:val="0"/>
          <w:sz w:val="32"/>
          <w:szCs w:val="32"/>
        </w:rPr>
        <w:t>；住房保障支出24705元，主要用于在职人员住房公积金支出。</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黑体" w:eastAsia="黑体" w:hAnsi="黑体" w:hint="eastAsia"/>
          <w:kern w:val="0"/>
          <w:sz w:val="32"/>
          <w:szCs w:val="32"/>
        </w:rPr>
        <w:t>若羌县信息化办公室2019</w:t>
      </w:r>
      <w:r>
        <w:rPr>
          <w:rFonts w:ascii="黑体" w:eastAsia="黑体" w:hAnsi="宋体" w:cs="宋体" w:hint="eastAsia"/>
          <w:kern w:val="0"/>
          <w:sz w:val="32"/>
          <w:szCs w:val="32"/>
        </w:rPr>
        <w:t>年一般公共预算当年拨款情况说明</w:t>
      </w:r>
    </w:p>
    <w:p w:rsidR="00BD0854" w:rsidRDefault="008251F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若羌县信息化办公室2</w:t>
      </w:r>
      <w:r>
        <w:rPr>
          <w:rFonts w:ascii="黑体" w:eastAsia="黑体" w:hAnsi="黑体" w:hint="eastAsia"/>
          <w:kern w:val="0"/>
          <w:sz w:val="32"/>
          <w:szCs w:val="32"/>
        </w:rPr>
        <w:t>019</w:t>
      </w:r>
      <w:r>
        <w:rPr>
          <w:rFonts w:ascii="仿宋_GB2312" w:eastAsia="仿宋_GB2312" w:hAnsi="宋体" w:cs="宋体" w:hint="eastAsia"/>
          <w:kern w:val="0"/>
          <w:sz w:val="32"/>
          <w:szCs w:val="32"/>
        </w:rPr>
        <w:t>年一般公共预算拨款基本支出378446元，比上年执行数增加34497元，增长10.03%。主要原因是：本年度编制内人员工资结构调整。</w:t>
      </w:r>
    </w:p>
    <w:p w:rsidR="00BD0854" w:rsidRDefault="008251F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1.一般公共服务（201类）283745元</w:t>
      </w:r>
      <w:r>
        <w:rPr>
          <w:rFonts w:ascii="仿宋_GB2312" w:eastAsia="仿宋_GB2312" w:hAnsi="宋体" w:cs="宋体" w:hint="eastAsia"/>
          <w:kern w:val="0"/>
          <w:sz w:val="32"/>
          <w:szCs w:val="32"/>
        </w:rPr>
        <w:t>，占74.98%。</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w:t>
      </w:r>
      <w:r>
        <w:rPr>
          <w:rFonts w:ascii="仿宋_GB2312" w:eastAsia="仿宋_GB2312" w:hint="eastAsia"/>
          <w:sz w:val="32"/>
          <w:szCs w:val="32"/>
        </w:rPr>
        <w:t>（208类）57644元，</w:t>
      </w:r>
      <w:r>
        <w:rPr>
          <w:rFonts w:ascii="仿宋_GB2312" w:eastAsia="仿宋_GB2312" w:hAnsi="宋体" w:cs="宋体" w:hint="eastAsia"/>
          <w:kern w:val="0"/>
          <w:sz w:val="32"/>
          <w:szCs w:val="32"/>
        </w:rPr>
        <w:t>占15.23%。</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3.卫生健康支出（210类）12352元，占3.26%。</w:t>
      </w:r>
    </w:p>
    <w:p w:rsidR="00BD0854" w:rsidRDefault="008251FE">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4.住房保障支出（221类）24705元，占6.53%。</w:t>
      </w:r>
    </w:p>
    <w:p w:rsidR="00BD0854" w:rsidRDefault="008251F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、一般公共服务（</w:t>
      </w:r>
      <w:r>
        <w:rPr>
          <w:rFonts w:ascii="仿宋_GB2312" w:eastAsia="仿宋_GB2312" w:hAnsi="宋体" w:cs="宋体"/>
          <w:kern w:val="0"/>
          <w:sz w:val="32"/>
          <w:szCs w:val="32"/>
        </w:rPr>
        <w:t>201</w:t>
      </w:r>
      <w:r>
        <w:rPr>
          <w:rFonts w:ascii="仿宋_GB2312" w:eastAsia="仿宋_GB2312" w:hAnsi="宋体" w:cs="宋体" w:hint="eastAsia"/>
          <w:kern w:val="0"/>
          <w:sz w:val="32"/>
          <w:szCs w:val="32"/>
        </w:rPr>
        <w:t>类）政府办公厅（室）及相关机构事务（</w:t>
      </w:r>
      <w:r>
        <w:rPr>
          <w:rFonts w:ascii="仿宋_GB2312" w:eastAsia="仿宋_GB2312" w:hAnsi="宋体" w:cs="宋体"/>
          <w:kern w:val="0"/>
          <w:sz w:val="32"/>
          <w:szCs w:val="32"/>
        </w:rPr>
        <w:t>03</w:t>
      </w:r>
      <w:r>
        <w:rPr>
          <w:rFonts w:ascii="仿宋_GB2312" w:eastAsia="仿宋_GB2312" w:hAnsi="宋体" w:cs="宋体" w:hint="eastAsia"/>
          <w:kern w:val="0"/>
          <w:sz w:val="32"/>
          <w:szCs w:val="32"/>
        </w:rPr>
        <w:t>款）事业运行（</w:t>
      </w:r>
      <w:r>
        <w:rPr>
          <w:rFonts w:ascii="仿宋_GB2312" w:eastAsia="仿宋_GB2312" w:hAnsi="宋体" w:cs="宋体"/>
          <w:kern w:val="0"/>
          <w:sz w:val="32"/>
          <w:szCs w:val="32"/>
        </w:rPr>
        <w:t>50</w:t>
      </w:r>
      <w:r>
        <w:rPr>
          <w:rFonts w:ascii="仿宋_GB2312" w:eastAsia="仿宋_GB2312" w:hAnsi="宋体" w:cs="宋体" w:hint="eastAsia"/>
          <w:kern w:val="0"/>
          <w:sz w:val="32"/>
          <w:szCs w:val="32"/>
        </w:rPr>
        <w:t>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9年初预算数283745元，比上年执行数增加29501元，增长11.60</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，主要原因是：本年度编制内人员工资结构调整。</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、社会保障和就业支出（</w:t>
      </w:r>
      <w:r>
        <w:rPr>
          <w:rFonts w:ascii="仿宋_GB2312" w:eastAsia="仿宋_GB2312" w:hAnsi="宋体" w:cs="宋体"/>
          <w:kern w:val="0"/>
          <w:sz w:val="32"/>
          <w:szCs w:val="32"/>
        </w:rPr>
        <w:t>208</w:t>
      </w:r>
      <w:r>
        <w:rPr>
          <w:rFonts w:ascii="仿宋_GB2312" w:eastAsia="仿宋_GB2312" w:hAnsi="宋体" w:cs="宋体" w:hint="eastAsia"/>
          <w:kern w:val="0"/>
          <w:sz w:val="32"/>
          <w:szCs w:val="32"/>
        </w:rPr>
        <w:t>类）行政事业单位离退休（</w:t>
      </w:r>
      <w:r>
        <w:rPr>
          <w:rFonts w:ascii="仿宋_GB2312" w:eastAsia="仿宋_GB2312" w:hAnsi="宋体" w:cs="宋体"/>
          <w:kern w:val="0"/>
          <w:sz w:val="32"/>
          <w:szCs w:val="32"/>
        </w:rPr>
        <w:t>05</w:t>
      </w:r>
      <w:r>
        <w:rPr>
          <w:rFonts w:ascii="仿宋_GB2312" w:eastAsia="仿宋_GB2312" w:hAnsi="宋体" w:cs="宋体" w:hint="eastAsia"/>
          <w:kern w:val="0"/>
          <w:sz w:val="32"/>
          <w:szCs w:val="32"/>
        </w:rPr>
        <w:t>款）机关事业单位基本养老保险缴费支出（</w:t>
      </w:r>
      <w:r>
        <w:rPr>
          <w:rFonts w:ascii="仿宋_GB2312" w:eastAsia="仿宋_GB2312" w:hAnsi="宋体" w:cs="宋体"/>
          <w:kern w:val="0"/>
          <w:sz w:val="32"/>
          <w:szCs w:val="32"/>
        </w:rPr>
        <w:t>05</w:t>
      </w:r>
      <w:r>
        <w:rPr>
          <w:rFonts w:ascii="仿宋_GB2312" w:eastAsia="仿宋_GB2312" w:hAnsi="宋体" w:cs="宋体" w:hint="eastAsia"/>
          <w:kern w:val="0"/>
          <w:sz w:val="32"/>
          <w:szCs w:val="32"/>
        </w:rPr>
        <w:t>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9年初预算数为41174元，比上年执行数增加2383元，增长6.14</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，主要原因是：本年度编制内人员工资结构调整。</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208类）行政事业单位离退休（05款）机关事业单位职业年金缴费支出（06项）：2019年初预算数为16470元，比上年执行数增加954元，增长6.15%，主要原因是：本年度编制内人员工资结构调整。</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4、卫生健康支出（210类）行政事业单位医疗（11款）事业单位医疗（02项）:2019年初预算数为12352元，比上年执行数增加229元，增长1.89%，主要原因是：本年度编制内人员工资结构调整。</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5、住房保障支出（221类）住房改革支出（02款）住房公积金（01项）:2019年初预算数为24705元，比上年执行数增加1430元，增长6.14%，主要原因是：本年度编制内人员工资结构调整。</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w:t>
      </w:r>
      <w:r>
        <w:rPr>
          <w:rFonts w:ascii="黑体" w:eastAsia="黑体" w:hAnsi="黑体" w:hint="eastAsia"/>
          <w:kern w:val="0"/>
          <w:sz w:val="32"/>
          <w:szCs w:val="32"/>
        </w:rPr>
        <w:t>若羌县信息化办公室</w:t>
      </w:r>
      <w:r>
        <w:rPr>
          <w:rFonts w:ascii="黑体" w:eastAsia="黑体" w:hAnsi="宋体" w:cs="宋体" w:hint="eastAsia"/>
          <w:kern w:val="0"/>
          <w:sz w:val="32"/>
          <w:szCs w:val="32"/>
        </w:rPr>
        <w:t>2019年一般公共预算基本支出情况说明</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若羌县信息化办公室2019年一般公共预算基本支出378446元，其中：</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357788元，主要包括：基本工资71832元、津贴补贴160694元、奖金5986元、机关事业单位基本养老保险缴费41174元、职业年金缴费16470元、职工基本医疗保险缴费12352元、其他社会保障缴费3988元、住房公积金24705元、其他工资福利支出20587元。</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公用经费20658元，主要包括：办公费11100元、差旅费3000元、培训费1077元、公务接待费352元、工会经费1436元、福利费1293元、公务用车运行维护费2400元。</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七、关于若羌县信息化办公室2019年项目支出情况说明</w:t>
      </w:r>
    </w:p>
    <w:p w:rsidR="004D3F7E" w:rsidRPr="004D3F7E" w:rsidRDefault="004D3F7E" w:rsidP="004D3F7E">
      <w:pPr>
        <w:widowControl/>
        <w:spacing w:line="580" w:lineRule="exact"/>
        <w:ind w:firstLineChars="200" w:firstLine="640"/>
        <w:jc w:val="left"/>
        <w:rPr>
          <w:rFonts w:ascii="仿宋_GB2312" w:eastAsia="仿宋_GB2312" w:hAnsi="宋体" w:cs="宋体"/>
          <w:kern w:val="0"/>
          <w:sz w:val="32"/>
          <w:szCs w:val="32"/>
        </w:rPr>
      </w:pPr>
      <w:r w:rsidRPr="004D3F7E">
        <w:rPr>
          <w:rFonts w:ascii="仿宋_GB2312" w:eastAsia="仿宋_GB2312" w:hAnsi="宋体" w:cs="宋体" w:hint="eastAsia"/>
          <w:kern w:val="0"/>
          <w:sz w:val="32"/>
          <w:szCs w:val="32"/>
        </w:rPr>
        <w:t>若羌县信息化办公室2019年没有使用</w:t>
      </w:r>
      <w:r>
        <w:rPr>
          <w:rFonts w:ascii="仿宋_GB2312" w:eastAsia="仿宋_GB2312" w:hAnsi="宋体" w:cs="宋体" w:hint="eastAsia"/>
          <w:kern w:val="0"/>
          <w:sz w:val="32"/>
          <w:szCs w:val="32"/>
        </w:rPr>
        <w:t>项目</w:t>
      </w:r>
      <w:r w:rsidRPr="004D3F7E">
        <w:rPr>
          <w:rFonts w:ascii="仿宋_GB2312" w:eastAsia="仿宋_GB2312" w:hAnsi="宋体" w:cs="宋体" w:hint="eastAsia"/>
          <w:kern w:val="0"/>
          <w:sz w:val="32"/>
          <w:szCs w:val="32"/>
        </w:rPr>
        <w:t>预算拨款安排的支出，</w:t>
      </w:r>
      <w:r>
        <w:rPr>
          <w:rFonts w:ascii="仿宋_GB2312" w:eastAsia="仿宋_GB2312" w:hAnsi="宋体" w:cs="宋体" w:hint="eastAsia"/>
          <w:kern w:val="0"/>
          <w:sz w:val="32"/>
          <w:szCs w:val="32"/>
        </w:rPr>
        <w:t>项目</w:t>
      </w:r>
      <w:r w:rsidRPr="004D3F7E">
        <w:rPr>
          <w:rFonts w:ascii="仿宋_GB2312" w:eastAsia="仿宋_GB2312" w:hAnsi="宋体" w:cs="宋体" w:hint="eastAsia"/>
          <w:kern w:val="0"/>
          <w:sz w:val="32"/>
          <w:szCs w:val="32"/>
        </w:rPr>
        <w:t>支出情况表为空表。</w:t>
      </w:r>
    </w:p>
    <w:p w:rsidR="00BD0854" w:rsidRDefault="008251FE">
      <w:pPr>
        <w:widowControl/>
        <w:numPr>
          <w:ilvl w:val="0"/>
          <w:numId w:val="1"/>
        </w:numPr>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关于若羌县信息化办公室2019年一般公共预算“三公”经费预算情况说明</w:t>
      </w:r>
    </w:p>
    <w:p w:rsidR="00BD0854" w:rsidRDefault="008251FE">
      <w:pPr>
        <w:widowControl/>
        <w:spacing w:line="58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若羌县信息化办公室2019年“三公”经费财政拨款预算数为2752元，其中：因公出国（境）费0元，公务用车购置0元，公务用车运行费2400元，公务接待费352元。</w:t>
      </w:r>
    </w:p>
    <w:p w:rsidR="00BD0854" w:rsidRDefault="008251FE">
      <w:pPr>
        <w:widowControl/>
        <w:spacing w:line="58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2752元，其中：因公出国（境）费增加0元，主要原因是未安排出国（境）事项；公务用车购置费为0元，未安排预算；公务用车运行费增加2400元，主要原因是：上年度公务用车运行</w:t>
      </w:r>
      <w:r>
        <w:rPr>
          <w:rFonts w:ascii="仿宋_GB2312" w:eastAsia="仿宋_GB2312" w:hAnsi="宋体" w:cs="宋体" w:hint="eastAsia"/>
          <w:kern w:val="0"/>
          <w:sz w:val="32"/>
          <w:szCs w:val="32"/>
        </w:rPr>
        <w:lastRenderedPageBreak/>
        <w:t>费合并在政府办;公务接待费增加352元，主要原因是：上年度公务接待费合并在政府办。</w:t>
      </w:r>
    </w:p>
    <w:p w:rsidR="00BD0854" w:rsidRDefault="008251FE">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九、关于若羌县信息化办公室2019年政府性基金预算拨款情况说明</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若羌县信息化办公室2019年没有使用政府性基金预算拨款安排的支出，政府性基金预算支出情况表为空表。</w:t>
      </w:r>
    </w:p>
    <w:p w:rsidR="00BD0854" w:rsidRDefault="008251F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BD0854" w:rsidRDefault="008251F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BD0854" w:rsidRDefault="008251FE" w:rsidP="004D3F7E">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2019年，若羌县信息化办公室本级机关运行经费财政拨款预算20658元，比上年预算增加15079元，增长270%。主要原因是:</w:t>
      </w:r>
      <w:r w:rsidR="00623B05" w:rsidRPr="00623B05">
        <w:rPr>
          <w:rFonts w:ascii="仿宋_GB2312" w:eastAsia="仿宋_GB2312" w:hAnsi="宋体" w:cs="宋体" w:hint="eastAsia"/>
          <w:kern w:val="0"/>
          <w:sz w:val="32"/>
          <w:szCs w:val="32"/>
        </w:rPr>
        <w:t xml:space="preserve"> </w:t>
      </w:r>
      <w:r w:rsidR="00623B05">
        <w:rPr>
          <w:rFonts w:ascii="仿宋_GB2312" w:eastAsia="仿宋_GB2312" w:hAnsi="宋体" w:cs="宋体" w:hint="eastAsia"/>
          <w:kern w:val="0"/>
          <w:sz w:val="32"/>
          <w:szCs w:val="32"/>
        </w:rPr>
        <w:t>办公费较上</w:t>
      </w:r>
      <w:bookmarkStart w:id="0" w:name="_GoBack"/>
      <w:bookmarkEnd w:id="0"/>
      <w:r w:rsidR="00623B05">
        <w:rPr>
          <w:rFonts w:ascii="仿宋_GB2312" w:eastAsia="仿宋_GB2312" w:hAnsi="宋体" w:cs="宋体" w:hint="eastAsia"/>
          <w:kern w:val="0"/>
          <w:sz w:val="32"/>
          <w:szCs w:val="32"/>
        </w:rPr>
        <w:t>年增加</w:t>
      </w:r>
      <w:r>
        <w:rPr>
          <w:rFonts w:ascii="仿宋_GB2312" w:eastAsia="仿宋_GB2312" w:hAnsi="宋体" w:cs="宋体" w:hint="eastAsia"/>
          <w:kern w:val="0"/>
          <w:sz w:val="32"/>
          <w:szCs w:val="32"/>
        </w:rPr>
        <w:t>。</w:t>
      </w:r>
    </w:p>
    <w:p w:rsidR="00BD0854" w:rsidRDefault="008251FE">
      <w:pPr>
        <w:widowControl/>
        <w:numPr>
          <w:ilvl w:val="0"/>
          <w:numId w:val="2"/>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政府采购情况</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2019年，若羌县信息化办公室政府采购预算0元，其中：政府采购货物预算0元，政府采购工程预算0元，政府采购服务预算0元。</w:t>
      </w:r>
    </w:p>
    <w:p w:rsidR="00BD0854" w:rsidRDefault="008251FE">
      <w:pPr>
        <w:widowControl/>
        <w:numPr>
          <w:ilvl w:val="0"/>
          <w:numId w:val="2"/>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国有资产占用使用情况</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截至2018年底，若羌县信息化办公室及下属各预算单位占用使用国有资产总体情况为。</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1.房屋0平方米，价值0元。</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2.车辆0辆，价值0元；其中：一般公务用车0辆，价值0元；执法执勤用车0辆，价值0元；其他车辆0辆，价值0元。</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3.办公家具价值0元。</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4.其他资产价值0元。</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w:t>
      </w:r>
      <w:r w:rsidR="004D3F7E">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元以上大型设备</w:t>
      </w:r>
      <w:r w:rsidR="004D3F7E">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台，单位价值100</w:t>
      </w:r>
      <w:r w:rsidR="004D3F7E">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元以上大型设备0台。</w:t>
      </w:r>
    </w:p>
    <w:p w:rsidR="00BD0854" w:rsidRDefault="008251F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2019年部门预算未安排购置车辆经费，安排购置50万元以上大型设备0台，单位价值100万元以上大型设备0台。</w:t>
      </w:r>
    </w:p>
    <w:p w:rsidR="00BD0854" w:rsidRDefault="008251FE">
      <w:pPr>
        <w:widowControl/>
        <w:numPr>
          <w:ilvl w:val="0"/>
          <w:numId w:val="2"/>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预算绩效情况</w:t>
      </w:r>
    </w:p>
    <w:p w:rsidR="00BD0854" w:rsidRDefault="008251FE">
      <w:pPr>
        <w:widowControl/>
        <w:spacing w:line="560" w:lineRule="exact"/>
        <w:ind w:firstLineChars="196" w:firstLine="627"/>
        <w:jc w:val="left"/>
        <w:rPr>
          <w:rFonts w:ascii="仿宋_GB2312" w:eastAsia="仿宋_GB2312" w:hAnsi="宋体" w:cs="宋体"/>
          <w:kern w:val="0"/>
          <w:sz w:val="32"/>
          <w:szCs w:val="32"/>
        </w:rPr>
      </w:pP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9年度，本年度实行绩效管理的项目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0</w:t>
      </w:r>
      <w:r>
        <w:rPr>
          <w:rFonts w:ascii="仿宋_GB2312" w:eastAsia="仿宋_GB2312" w:hAnsi="宋体" w:cs="宋体" w:hint="eastAsia"/>
          <w:kern w:val="0"/>
          <w:sz w:val="32"/>
          <w:szCs w:val="32"/>
        </w:rPr>
        <w:t>元。</w:t>
      </w:r>
    </w:p>
    <w:p w:rsidR="00BD0854" w:rsidRDefault="00BD0854">
      <w:pPr>
        <w:widowControl/>
        <w:spacing w:line="560" w:lineRule="exact"/>
        <w:ind w:firstLineChars="196" w:firstLine="627"/>
        <w:jc w:val="left"/>
        <w:rPr>
          <w:rFonts w:ascii="仿宋_GB2312" w:eastAsia="仿宋_GB2312" w:hAnsi="宋体" w:cs="宋体"/>
          <w:kern w:val="0"/>
          <w:sz w:val="32"/>
          <w:szCs w:val="32"/>
        </w:rPr>
      </w:pPr>
    </w:p>
    <w:p w:rsidR="00BD0854" w:rsidRDefault="00BD0854">
      <w:pPr>
        <w:widowControl/>
        <w:spacing w:line="560" w:lineRule="exact"/>
        <w:ind w:firstLineChars="196" w:firstLine="630"/>
        <w:jc w:val="left"/>
        <w:rPr>
          <w:rFonts w:ascii="楷体_GB2312" w:eastAsia="楷体_GB2312" w:hAnsi="宋体" w:cs="宋体"/>
          <w:b/>
          <w:kern w:val="0"/>
          <w:sz w:val="32"/>
          <w:szCs w:val="32"/>
        </w:rPr>
      </w:pPr>
    </w:p>
    <w:p w:rsidR="00BD0854" w:rsidRDefault="00BD0854">
      <w:pPr>
        <w:widowControl/>
        <w:spacing w:line="560" w:lineRule="exact"/>
        <w:ind w:firstLineChars="196" w:firstLine="630"/>
        <w:jc w:val="left"/>
        <w:rPr>
          <w:rFonts w:ascii="楷体_GB2312" w:eastAsia="楷体_GB2312" w:hAnsi="宋体" w:cs="宋体"/>
          <w:b/>
          <w:kern w:val="0"/>
          <w:sz w:val="32"/>
          <w:szCs w:val="32"/>
        </w:rPr>
      </w:pPr>
    </w:p>
    <w:p w:rsidR="00BD0854" w:rsidRDefault="00BD0854">
      <w:pPr>
        <w:widowControl/>
        <w:spacing w:line="560" w:lineRule="exact"/>
        <w:ind w:firstLineChars="196" w:firstLine="630"/>
        <w:jc w:val="left"/>
        <w:rPr>
          <w:rFonts w:ascii="楷体_GB2312" w:eastAsia="楷体_GB2312" w:hAnsi="宋体" w:cs="宋体"/>
          <w:b/>
          <w:kern w:val="0"/>
          <w:sz w:val="32"/>
          <w:szCs w:val="32"/>
        </w:rPr>
      </w:pPr>
    </w:p>
    <w:p w:rsidR="00BD0854" w:rsidRDefault="00BD0854">
      <w:pPr>
        <w:spacing w:line="500" w:lineRule="exact"/>
        <w:rPr>
          <w:rFonts w:ascii="仿宋_GB2312" w:eastAsia="仿宋_GB2312" w:hAnsi="宋体" w:cs="宋体"/>
          <w:kern w:val="0"/>
          <w:sz w:val="32"/>
          <w:szCs w:val="32"/>
        </w:rPr>
      </w:pPr>
    </w:p>
    <w:p w:rsidR="00BD0854" w:rsidRDefault="00BD0854">
      <w:pPr>
        <w:widowControl/>
        <w:spacing w:line="600" w:lineRule="exact"/>
        <w:rPr>
          <w:rFonts w:ascii="仿宋_GB2312" w:eastAsia="仿宋_GB2312" w:hAnsi="宋体" w:cs="宋体"/>
          <w:kern w:val="0"/>
          <w:sz w:val="32"/>
          <w:szCs w:val="32"/>
        </w:rPr>
        <w:sectPr w:rsidR="00BD0854">
          <w:footerReference w:type="default" r:id="rId11"/>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BD0854">
        <w:trPr>
          <w:trHeight w:val="509"/>
        </w:trPr>
        <w:tc>
          <w:tcPr>
            <w:tcW w:w="13973" w:type="dxa"/>
            <w:gridSpan w:val="13"/>
            <w:tcBorders>
              <w:top w:val="nil"/>
              <w:left w:val="nil"/>
              <w:bottom w:val="nil"/>
              <w:right w:val="nil"/>
            </w:tcBorders>
            <w:shd w:val="clear" w:color="auto" w:fill="auto"/>
            <w:noWrap/>
            <w:vAlign w:val="bottom"/>
          </w:tcPr>
          <w:p w:rsidR="00BD0854" w:rsidRDefault="008251FE">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BD0854">
        <w:trPr>
          <w:trHeight w:val="271"/>
        </w:trPr>
        <w:tc>
          <w:tcPr>
            <w:tcW w:w="2195"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BD0854" w:rsidRDefault="00BD0854">
            <w:pPr>
              <w:widowControl/>
              <w:jc w:val="left"/>
              <w:rPr>
                <w:rFonts w:ascii="宋体" w:hAnsi="宋体" w:cs="宋体"/>
                <w:color w:val="000000"/>
                <w:kern w:val="0"/>
                <w:sz w:val="22"/>
              </w:rPr>
            </w:pPr>
          </w:p>
        </w:tc>
      </w:tr>
      <w:tr w:rsidR="00BD0854">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color w:val="000000"/>
                <w:kern w:val="0"/>
                <w:sz w:val="22"/>
                <w:szCs w:val="22"/>
              </w:rPr>
              <w:t>若羌县信息化办公室</w:t>
            </w:r>
          </w:p>
        </w:tc>
        <w:tc>
          <w:tcPr>
            <w:tcW w:w="1925" w:type="dxa"/>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val="279"/>
        </w:trPr>
        <w:tc>
          <w:tcPr>
            <w:tcW w:w="2195" w:type="dxa"/>
            <w:tcBorders>
              <w:top w:val="nil"/>
              <w:left w:val="single" w:sz="4" w:space="0" w:color="auto"/>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项目资金（元）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2164" w:type="dxa"/>
            <w:gridSpan w:val="2"/>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BD0854" w:rsidRDefault="00BD0854">
            <w:pPr>
              <w:widowControl/>
              <w:jc w:val="center"/>
              <w:rPr>
                <w:rFonts w:ascii="宋体" w:hAnsi="宋体" w:cs="宋体"/>
                <w:kern w:val="0"/>
                <w:sz w:val="18"/>
                <w:szCs w:val="18"/>
              </w:rPr>
            </w:pP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09"/>
        </w:trPr>
        <w:tc>
          <w:tcPr>
            <w:tcW w:w="2195" w:type="dxa"/>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BD0854" w:rsidRDefault="00BD0854">
            <w:pPr>
              <w:widowControl/>
              <w:jc w:val="left"/>
              <w:rPr>
                <w:rFonts w:ascii="宋体" w:hAnsi="宋体" w:cs="宋体"/>
                <w:kern w:val="0"/>
                <w:sz w:val="18"/>
                <w:szCs w:val="18"/>
              </w:rPr>
            </w:pPr>
          </w:p>
        </w:tc>
      </w:tr>
      <w:tr w:rsidR="00BD0854">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BD085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center"/>
              <w:rPr>
                <w:rFonts w:ascii="宋体" w:hAnsi="宋体" w:cs="宋体"/>
                <w:kern w:val="0"/>
                <w:sz w:val="18"/>
                <w:szCs w:val="18"/>
              </w:rPr>
            </w:pP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185"/>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83"/>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83"/>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43"/>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83"/>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BD0854">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150"/>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83"/>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83"/>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D0854">
        <w:trPr>
          <w:trHeight w:val="271"/>
        </w:trPr>
        <w:tc>
          <w:tcPr>
            <w:tcW w:w="2195"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BD0854" w:rsidRDefault="00BD0854">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BD0854" w:rsidRDefault="008251F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BD0854" w:rsidRDefault="00BD0854">
      <w:pPr>
        <w:widowControl/>
        <w:spacing w:line="560" w:lineRule="exact"/>
        <w:jc w:val="left"/>
        <w:rPr>
          <w:rFonts w:ascii="楷体_GB2312" w:eastAsia="楷体_GB2312" w:hAnsi="宋体" w:cs="宋体"/>
          <w:b/>
          <w:kern w:val="0"/>
          <w:sz w:val="32"/>
          <w:szCs w:val="32"/>
        </w:rPr>
        <w:sectPr w:rsidR="00BD0854">
          <w:pgSz w:w="16838" w:h="11906" w:orient="landscape"/>
          <w:pgMar w:top="1800" w:right="1440" w:bottom="1800" w:left="1440" w:header="851" w:footer="992" w:gutter="0"/>
          <w:cols w:space="425"/>
          <w:docGrid w:type="lines" w:linePitch="312"/>
        </w:sectPr>
      </w:pPr>
    </w:p>
    <w:p w:rsidR="00BD0854" w:rsidRDefault="00BD0854">
      <w:pPr>
        <w:widowControl/>
        <w:spacing w:line="560" w:lineRule="exact"/>
        <w:jc w:val="left"/>
        <w:rPr>
          <w:rFonts w:ascii="楷体_GB2312" w:eastAsia="楷体_GB2312" w:hAnsi="宋体" w:cs="宋体"/>
          <w:b/>
          <w:kern w:val="0"/>
          <w:sz w:val="32"/>
          <w:szCs w:val="32"/>
        </w:rPr>
      </w:pPr>
    </w:p>
    <w:p w:rsidR="00BD0854" w:rsidRDefault="008251FE">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BD0854" w:rsidRDefault="008251FE">
      <w:pPr>
        <w:widowControl/>
        <w:spacing w:line="560" w:lineRule="exact"/>
        <w:ind w:firstLineChars="200" w:firstLine="640"/>
        <w:jc w:val="left"/>
        <w:rPr>
          <w:rFonts w:ascii="仿宋" w:eastAsia="仿宋" w:hAnsi="仿宋" w:cs="宋体"/>
          <w:kern w:val="0"/>
          <w:sz w:val="32"/>
          <w:szCs w:val="32"/>
        </w:rPr>
      </w:pPr>
      <w:r>
        <w:rPr>
          <w:rFonts w:ascii="仿宋" w:eastAsia="仿宋" w:hAnsi="仿宋" w:cs="方正仿宋_GBK" w:hint="eastAsia"/>
          <w:sz w:val="32"/>
          <w:szCs w:val="32"/>
        </w:rPr>
        <w:t>我单位无其他需要说明的事项</w:t>
      </w:r>
    </w:p>
    <w:p w:rsidR="00BD0854" w:rsidRDefault="008251FE">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BD0854" w:rsidRDefault="008251FE">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w:t>
      </w:r>
      <w:r>
        <w:rPr>
          <w:rFonts w:ascii="仿宋_GB2312" w:eastAsia="仿宋_GB2312" w:hint="eastAsia"/>
          <w:sz w:val="32"/>
          <w:szCs w:val="32"/>
        </w:rPr>
        <w:lastRenderedPageBreak/>
        <w:t>出。</w:t>
      </w:r>
    </w:p>
    <w:p w:rsidR="00BD0854" w:rsidRDefault="008251FE">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BD0854" w:rsidRDefault="00BD0854">
      <w:pPr>
        <w:widowControl/>
        <w:spacing w:line="560" w:lineRule="exact"/>
        <w:jc w:val="left"/>
        <w:rPr>
          <w:rFonts w:ascii="仿宋_GB2312" w:eastAsia="仿宋_GB2312" w:hAnsi="宋体" w:cs="宋体"/>
          <w:kern w:val="0"/>
          <w:sz w:val="32"/>
          <w:szCs w:val="32"/>
        </w:rPr>
      </w:pPr>
    </w:p>
    <w:p w:rsidR="00BD0854" w:rsidRDefault="00BD0854">
      <w:pPr>
        <w:widowControl/>
        <w:spacing w:line="560" w:lineRule="exact"/>
        <w:jc w:val="left"/>
        <w:rPr>
          <w:rFonts w:ascii="仿宋_GB2312" w:eastAsia="仿宋_GB2312" w:hAnsi="宋体" w:cs="宋体"/>
          <w:kern w:val="0"/>
          <w:sz w:val="32"/>
          <w:szCs w:val="32"/>
        </w:rPr>
      </w:pPr>
    </w:p>
    <w:p w:rsidR="00BD0854" w:rsidRDefault="008251FE">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若羌县信息化办公室</w:t>
      </w:r>
    </w:p>
    <w:p w:rsidR="00BD0854" w:rsidRDefault="008251FE">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sidR="00C92BAE">
        <w:rPr>
          <w:rFonts w:ascii="仿宋_GB2312" w:eastAsia="仿宋_GB2312" w:hAnsi="宋体" w:cs="宋体" w:hint="eastAsia"/>
          <w:kern w:val="0"/>
          <w:sz w:val="32"/>
          <w:szCs w:val="32"/>
        </w:rPr>
        <w:t>5</w:t>
      </w:r>
      <w:r>
        <w:rPr>
          <w:rFonts w:ascii="仿宋_GB2312" w:eastAsia="仿宋_GB2312" w:hAnsi="宋体" w:cs="宋体"/>
          <w:kern w:val="0"/>
          <w:sz w:val="32"/>
          <w:szCs w:val="32"/>
        </w:rPr>
        <w:t>日</w:t>
      </w:r>
    </w:p>
    <w:sectPr w:rsidR="00BD0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91" w:rsidRDefault="00A26191">
      <w:r>
        <w:separator/>
      </w:r>
    </w:p>
  </w:endnote>
  <w:endnote w:type="continuationSeparator" w:id="0">
    <w:p w:rsidR="00A26191" w:rsidRDefault="00A2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4" w:rsidRDefault="008251FE">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BD0854" w:rsidRDefault="00BD08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4" w:rsidRDefault="008251FE">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23B05" w:rsidRPr="00623B05">
      <w:rPr>
        <w:rFonts w:ascii="宋体" w:eastAsia="宋体" w:hAnsi="宋体"/>
        <w:noProof/>
        <w:sz w:val="28"/>
        <w:szCs w:val="28"/>
        <w:lang w:val="zh-CN"/>
      </w:rPr>
      <w:t>-</w:t>
    </w:r>
    <w:r w:rsidR="00623B05">
      <w:rPr>
        <w:rFonts w:ascii="宋体" w:eastAsia="宋体" w:hAnsi="宋体"/>
        <w:noProof/>
        <w:sz w:val="28"/>
        <w:szCs w:val="28"/>
      </w:rPr>
      <w:t xml:space="preserve"> 13 -</w:t>
    </w:r>
    <w:r>
      <w:rPr>
        <w:rFonts w:ascii="宋体" w:eastAsia="宋体" w:hAnsi="宋体"/>
        <w:sz w:val="28"/>
        <w:szCs w:val="28"/>
      </w:rPr>
      <w:fldChar w:fldCharType="end"/>
    </w:r>
  </w:p>
  <w:p w:rsidR="00BD0854" w:rsidRDefault="00BD085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4" w:rsidRDefault="008251FE">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23B05" w:rsidRPr="00623B05">
      <w:rPr>
        <w:rFonts w:ascii="宋体" w:eastAsia="宋体" w:hAnsi="宋体"/>
        <w:noProof/>
        <w:sz w:val="28"/>
        <w:szCs w:val="28"/>
        <w:lang w:val="zh-CN"/>
      </w:rPr>
      <w:t>18</w:t>
    </w:r>
    <w:r>
      <w:rPr>
        <w:rFonts w:ascii="宋体" w:eastAsia="宋体" w:hAnsi="宋体"/>
        <w:sz w:val="28"/>
        <w:szCs w:val="28"/>
      </w:rPr>
      <w:fldChar w:fldCharType="end"/>
    </w:r>
  </w:p>
  <w:p w:rsidR="00BD0854" w:rsidRDefault="00BD08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91" w:rsidRDefault="00A26191">
      <w:r>
        <w:separator/>
      </w:r>
    </w:p>
  </w:footnote>
  <w:footnote w:type="continuationSeparator" w:id="0">
    <w:p w:rsidR="00A26191" w:rsidRDefault="00A2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A7EF0"/>
    <w:multiLevelType w:val="singleLevel"/>
    <w:tmpl w:val="BA0A7EF0"/>
    <w:lvl w:ilvl="0">
      <w:start w:val="2"/>
      <w:numFmt w:val="chineseCounting"/>
      <w:suff w:val="nothing"/>
      <w:lvlText w:val="（%1）"/>
      <w:lvlJc w:val="left"/>
      <w:rPr>
        <w:rFonts w:hint="eastAsia"/>
      </w:rPr>
    </w:lvl>
  </w:abstractNum>
  <w:abstractNum w:abstractNumId="1">
    <w:nsid w:val="CA15B977"/>
    <w:multiLevelType w:val="singleLevel"/>
    <w:tmpl w:val="CA15B977"/>
    <w:lvl w:ilvl="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F6A6F"/>
    <w:rsid w:val="002B5144"/>
    <w:rsid w:val="00312B01"/>
    <w:rsid w:val="00325B17"/>
    <w:rsid w:val="004D3F7E"/>
    <w:rsid w:val="00531246"/>
    <w:rsid w:val="005951AA"/>
    <w:rsid w:val="00623B05"/>
    <w:rsid w:val="00707CC2"/>
    <w:rsid w:val="008251FE"/>
    <w:rsid w:val="00867F16"/>
    <w:rsid w:val="0088171A"/>
    <w:rsid w:val="00A26191"/>
    <w:rsid w:val="00A736DE"/>
    <w:rsid w:val="00BD0854"/>
    <w:rsid w:val="00BE444A"/>
    <w:rsid w:val="00BF1FE9"/>
    <w:rsid w:val="00C4616D"/>
    <w:rsid w:val="00C92BAE"/>
    <w:rsid w:val="00CB1A8D"/>
    <w:rsid w:val="00F3346D"/>
    <w:rsid w:val="00FC6ABD"/>
    <w:rsid w:val="01760B1D"/>
    <w:rsid w:val="02570408"/>
    <w:rsid w:val="02A12BFC"/>
    <w:rsid w:val="03992837"/>
    <w:rsid w:val="03A328B5"/>
    <w:rsid w:val="048A510C"/>
    <w:rsid w:val="04F27370"/>
    <w:rsid w:val="059D03CB"/>
    <w:rsid w:val="06FF70AA"/>
    <w:rsid w:val="0A145AFE"/>
    <w:rsid w:val="0A4779ED"/>
    <w:rsid w:val="0BEA2A8A"/>
    <w:rsid w:val="0D3B6695"/>
    <w:rsid w:val="0DF870BC"/>
    <w:rsid w:val="137950E6"/>
    <w:rsid w:val="14DC01B0"/>
    <w:rsid w:val="173A6488"/>
    <w:rsid w:val="174A6112"/>
    <w:rsid w:val="185C4517"/>
    <w:rsid w:val="193F7FBE"/>
    <w:rsid w:val="1DC156BA"/>
    <w:rsid w:val="1E513905"/>
    <w:rsid w:val="203550C6"/>
    <w:rsid w:val="20A25488"/>
    <w:rsid w:val="21DA20D7"/>
    <w:rsid w:val="22193DB1"/>
    <w:rsid w:val="22ED72EB"/>
    <w:rsid w:val="23BA78E4"/>
    <w:rsid w:val="24960117"/>
    <w:rsid w:val="250F1EE1"/>
    <w:rsid w:val="25C45C36"/>
    <w:rsid w:val="292A11F5"/>
    <w:rsid w:val="29A02FF0"/>
    <w:rsid w:val="29FA4CF4"/>
    <w:rsid w:val="2AA377D5"/>
    <w:rsid w:val="2ABA359D"/>
    <w:rsid w:val="2B0231BF"/>
    <w:rsid w:val="2C0E44C8"/>
    <w:rsid w:val="2E1915CB"/>
    <w:rsid w:val="2EBA1F5D"/>
    <w:rsid w:val="2F994DEE"/>
    <w:rsid w:val="2F9E1AC3"/>
    <w:rsid w:val="30A5510D"/>
    <w:rsid w:val="32E33413"/>
    <w:rsid w:val="330641F1"/>
    <w:rsid w:val="337C1EF6"/>
    <w:rsid w:val="350A5F88"/>
    <w:rsid w:val="36846CF9"/>
    <w:rsid w:val="372C7550"/>
    <w:rsid w:val="374A216B"/>
    <w:rsid w:val="38FB0B58"/>
    <w:rsid w:val="3AF63666"/>
    <w:rsid w:val="3E407D4B"/>
    <w:rsid w:val="3F2A4C4C"/>
    <w:rsid w:val="3FEE5EAB"/>
    <w:rsid w:val="43A81AD2"/>
    <w:rsid w:val="4448504E"/>
    <w:rsid w:val="470E3B50"/>
    <w:rsid w:val="47920640"/>
    <w:rsid w:val="47D31A2F"/>
    <w:rsid w:val="493C746A"/>
    <w:rsid w:val="4D600AD5"/>
    <w:rsid w:val="4DF976EE"/>
    <w:rsid w:val="4E0B5410"/>
    <w:rsid w:val="4FBB5F12"/>
    <w:rsid w:val="50621F7C"/>
    <w:rsid w:val="51274955"/>
    <w:rsid w:val="51A80EC4"/>
    <w:rsid w:val="529D588A"/>
    <w:rsid w:val="535013BE"/>
    <w:rsid w:val="55057B71"/>
    <w:rsid w:val="5694473D"/>
    <w:rsid w:val="56BF7755"/>
    <w:rsid w:val="56F45F98"/>
    <w:rsid w:val="592B09A6"/>
    <w:rsid w:val="5E19239D"/>
    <w:rsid w:val="5E4F058C"/>
    <w:rsid w:val="62214802"/>
    <w:rsid w:val="64820CD8"/>
    <w:rsid w:val="695428FF"/>
    <w:rsid w:val="69CF022C"/>
    <w:rsid w:val="6BBE20FE"/>
    <w:rsid w:val="6E224E8A"/>
    <w:rsid w:val="753D6A41"/>
    <w:rsid w:val="7650668A"/>
    <w:rsid w:val="76C971C3"/>
    <w:rsid w:val="78D92A88"/>
    <w:rsid w:val="78F617DC"/>
    <w:rsid w:val="791F40BE"/>
    <w:rsid w:val="796912D1"/>
    <w:rsid w:val="797E55C7"/>
    <w:rsid w:val="7C630451"/>
    <w:rsid w:val="7CFE277F"/>
    <w:rsid w:val="7F2D2CA1"/>
    <w:rsid w:val="7F4A1C1F"/>
    <w:rsid w:val="7FCD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rFonts w:cs="Times New Roman"/>
      <w:b/>
      <w:bCs/>
    </w:rPr>
  </w:style>
  <w:style w:type="character" w:styleId="a9">
    <w:name w:val="page number"/>
    <w:basedOn w:val="a0"/>
    <w:qFormat/>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rFonts w:cs="Times New Roman"/>
      <w:b/>
      <w:bCs/>
    </w:rPr>
  </w:style>
  <w:style w:type="character" w:styleId="a9">
    <w:name w:val="page number"/>
    <w:basedOn w:val="a0"/>
    <w:qFormat/>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1396</Words>
  <Characters>7960</Characters>
  <Application>Microsoft Office Word</Application>
  <DocSecurity>0</DocSecurity>
  <Lines>66</Lines>
  <Paragraphs>18</Paragraphs>
  <ScaleCrop>false</ScaleCrop>
  <Company>Sky123.Org</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12</cp:revision>
  <cp:lastPrinted>2019-03-06T04:59:00Z</cp:lastPrinted>
  <dcterms:created xsi:type="dcterms:W3CDTF">2019-01-15T10:37:00Z</dcterms:created>
  <dcterms:modified xsi:type="dcterms:W3CDTF">2020-01-06T09:38:00Z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